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EAC" w:rsidRPr="00C95EAC" w:rsidRDefault="00C95EAC" w:rsidP="00C95EAC">
      <w:pPr>
        <w:jc w:val="center"/>
        <w:rPr>
          <w:b/>
          <w:sz w:val="32"/>
        </w:rPr>
      </w:pPr>
      <w:r w:rsidRPr="00C95EAC">
        <w:rPr>
          <w:b/>
          <w:sz w:val="32"/>
        </w:rPr>
        <w:t>LAB</w:t>
      </w:r>
      <w:r w:rsidR="007C195A">
        <w:rPr>
          <w:b/>
          <w:sz w:val="32"/>
        </w:rPr>
        <w:t xml:space="preserve"> 4:</w:t>
      </w:r>
      <w:r w:rsidRPr="00C95EAC">
        <w:rPr>
          <w:b/>
          <w:sz w:val="32"/>
        </w:rPr>
        <w:t xml:space="preserve"> OPERATIONAL AMPLIFIER CIRCUITS</w:t>
      </w:r>
    </w:p>
    <w:p w:rsidR="00C95EAC" w:rsidRDefault="00C95EAC"/>
    <w:p w:rsidR="00C95EAC" w:rsidRPr="00AD4FAD" w:rsidRDefault="00C95EAC" w:rsidP="00C95EAC">
      <w:pPr>
        <w:rPr>
          <w:b/>
        </w:rPr>
      </w:pPr>
      <w:r w:rsidRPr="00AD4FAD">
        <w:rPr>
          <w:b/>
        </w:rPr>
        <w:t>Introduction</w:t>
      </w:r>
    </w:p>
    <w:p w:rsidR="00C95EAC" w:rsidRPr="00AD4FAD" w:rsidRDefault="00C95EAC" w:rsidP="005971DF">
      <w:pPr>
        <w:spacing w:before="90"/>
        <w:jc w:val="both"/>
      </w:pPr>
      <w:r w:rsidRPr="00AD4FAD">
        <w:rPr>
          <w:bCs/>
          <w:iCs/>
          <w:spacing w:val="2"/>
        </w:rPr>
        <w:t>Operational amplifiers</w:t>
      </w:r>
      <w:r w:rsidRPr="00AD4FAD">
        <w:rPr>
          <w:spacing w:val="2"/>
          <w:lang w:val="en-GB"/>
        </w:rPr>
        <w:t xml:space="preserve"> (</w:t>
      </w:r>
      <w:r w:rsidRPr="00AD4FAD">
        <w:rPr>
          <w:spacing w:val="2"/>
        </w:rPr>
        <w:t>OAs</w:t>
      </w:r>
      <w:r w:rsidRPr="00AD4FAD">
        <w:rPr>
          <w:spacing w:val="2"/>
          <w:lang w:val="en-GB"/>
        </w:rPr>
        <w:t>)</w:t>
      </w:r>
      <w:r w:rsidRPr="00AD4FAD">
        <w:rPr>
          <w:b/>
          <w:bCs/>
          <w:i/>
          <w:iCs/>
          <w:spacing w:val="2"/>
          <w:lang w:val="en-GB"/>
        </w:rPr>
        <w:t xml:space="preserve"> </w:t>
      </w:r>
      <w:r w:rsidRPr="00AD4FAD">
        <w:rPr>
          <w:spacing w:val="2"/>
        </w:rPr>
        <w:t>are highly stable, high gain</w:t>
      </w:r>
      <w:r w:rsidR="00454F7B">
        <w:rPr>
          <w:spacing w:val="2"/>
        </w:rPr>
        <w:t>,</w:t>
      </w:r>
      <w:r w:rsidRPr="00AD4FAD">
        <w:rPr>
          <w:spacing w:val="2"/>
        </w:rPr>
        <w:t xml:space="preserve"> difference amplifiers that can handle signals from zer</w:t>
      </w:r>
      <w:r w:rsidR="00E27A91">
        <w:rPr>
          <w:spacing w:val="2"/>
        </w:rPr>
        <w:t>o frequency (dc signals) up to the M</w:t>
      </w:r>
      <w:r w:rsidRPr="00AD4FAD">
        <w:rPr>
          <w:spacing w:val="2"/>
        </w:rPr>
        <w:t>Hz</w:t>
      </w:r>
      <w:r w:rsidR="00E27A91">
        <w:rPr>
          <w:spacing w:val="2"/>
        </w:rPr>
        <w:t xml:space="preserve"> range</w:t>
      </w:r>
      <w:r w:rsidRPr="00AD4FAD">
        <w:rPr>
          <w:spacing w:val="2"/>
        </w:rPr>
        <w:t xml:space="preserve">. They are used for performing </w:t>
      </w:r>
      <w:r w:rsidRPr="00AD4FAD">
        <w:rPr>
          <w:bCs/>
          <w:iCs/>
          <w:spacing w:val="2"/>
        </w:rPr>
        <w:t>mathematical operations</w:t>
      </w:r>
      <w:r w:rsidRPr="00AD4FAD">
        <w:rPr>
          <w:spacing w:val="2"/>
        </w:rPr>
        <w:t xml:space="preserve"> on their input signal(s) in real-time and are an importa</w:t>
      </w:r>
      <w:r w:rsidR="00E27A91">
        <w:rPr>
          <w:spacing w:val="2"/>
        </w:rPr>
        <w:t>nt component of analog computation networks</w:t>
      </w:r>
      <w:r w:rsidRPr="00AD4FAD">
        <w:rPr>
          <w:spacing w:val="2"/>
        </w:rPr>
        <w:t>.</w:t>
      </w:r>
      <w:r w:rsidR="001A50C2" w:rsidRPr="00AD4FAD">
        <w:t xml:space="preserve"> </w:t>
      </w:r>
      <w:r w:rsidRPr="00AD4FAD">
        <w:rPr>
          <w:spacing w:val="2"/>
        </w:rPr>
        <w:t>A large variety of OAs is commercially available in the form of low cost integrated circuits.</w:t>
      </w:r>
      <w:r w:rsidR="003D17C0">
        <w:rPr>
          <w:spacing w:val="2"/>
        </w:rPr>
        <w:t xml:space="preserve"> In the</w:t>
      </w:r>
      <w:r w:rsidR="00E27A91">
        <w:rPr>
          <w:spacing w:val="2"/>
        </w:rPr>
        <w:t>se</w:t>
      </w:r>
      <w:r w:rsidR="003D17C0">
        <w:rPr>
          <w:spacing w:val="2"/>
        </w:rPr>
        <w:t xml:space="preserve"> experiments, a commercially available device</w:t>
      </w:r>
      <w:r w:rsidR="005971DF">
        <w:rPr>
          <w:spacing w:val="2"/>
        </w:rPr>
        <w:t xml:space="preserve"> (li</w:t>
      </w:r>
      <w:r w:rsidR="001140A0">
        <w:rPr>
          <w:spacing w:val="2"/>
        </w:rPr>
        <w:t xml:space="preserve">ke the </w:t>
      </w:r>
      <w:r w:rsidR="00AA2FCC">
        <w:rPr>
          <w:spacing w:val="2"/>
        </w:rPr>
        <w:t>LM32</w:t>
      </w:r>
      <w:r w:rsidR="00E27A91">
        <w:rPr>
          <w:spacing w:val="2"/>
        </w:rPr>
        <w:t>4</w:t>
      </w:r>
      <w:r w:rsidR="001140A0">
        <w:rPr>
          <w:spacing w:val="2"/>
        </w:rPr>
        <w:t xml:space="preserve"> or the LM741</w:t>
      </w:r>
      <w:r w:rsidR="00E27A91">
        <w:rPr>
          <w:spacing w:val="2"/>
        </w:rPr>
        <w:t xml:space="preserve">) </w:t>
      </w:r>
      <w:r w:rsidR="005971DF">
        <w:rPr>
          <w:spacing w:val="2"/>
        </w:rPr>
        <w:t>OA will be used.</w:t>
      </w:r>
    </w:p>
    <w:p w:rsidR="00C95EAC" w:rsidRPr="00AD4FAD" w:rsidRDefault="00C95EAC" w:rsidP="005971DF">
      <w:pPr>
        <w:spacing w:before="90"/>
        <w:jc w:val="both"/>
      </w:pPr>
      <w:r w:rsidRPr="00AD4FAD">
        <w:rPr>
          <w:spacing w:val="2"/>
        </w:rPr>
        <w:t xml:space="preserve">Figure 1 shows the symbol for an OA. There are two inputs, the </w:t>
      </w:r>
      <w:r w:rsidRPr="00AD4FAD">
        <w:rPr>
          <w:b/>
          <w:bCs/>
          <w:i/>
          <w:iCs/>
          <w:spacing w:val="2"/>
        </w:rPr>
        <w:t>inverting input</w:t>
      </w:r>
      <w:r w:rsidRPr="00AD4FAD">
        <w:rPr>
          <w:spacing w:val="2"/>
        </w:rPr>
        <w:t xml:space="preserve"> (-) and the </w:t>
      </w:r>
      <w:r w:rsidRPr="00AD4FAD">
        <w:rPr>
          <w:b/>
          <w:bCs/>
          <w:i/>
          <w:iCs/>
          <w:spacing w:val="2"/>
        </w:rPr>
        <w:t>non-inverting input</w:t>
      </w:r>
      <w:r w:rsidRPr="00AD4FAD">
        <w:rPr>
          <w:spacing w:val="2"/>
        </w:rPr>
        <w:t xml:space="preserve"> (+). These symbols have nothing to do with the polarity of the applied </w:t>
      </w:r>
      <w:r w:rsidRPr="00AD4FAD">
        <w:rPr>
          <w:spacing w:val="2"/>
          <w:lang w:val="en-GB"/>
        </w:rPr>
        <w:t xml:space="preserve">input </w:t>
      </w:r>
      <w:r w:rsidRPr="00AD4FAD">
        <w:rPr>
          <w:spacing w:val="2"/>
        </w:rPr>
        <w:t>signals.</w:t>
      </w:r>
      <w:r w:rsidRPr="00AD4FAD">
        <w:rPr>
          <w:spacing w:val="2"/>
          <w:lang w:val="en-GB"/>
        </w:rPr>
        <w:t xml:space="preserve"> </w:t>
      </w:r>
    </w:p>
    <w:p w:rsidR="00C95EAC" w:rsidRPr="00AD4FAD" w:rsidRDefault="00DC4141" w:rsidP="00C95EAC">
      <w:pPr>
        <w:spacing w:before="180"/>
        <w:jc w:val="center"/>
      </w:pPr>
      <w:r>
        <w:rPr>
          <w:noProof/>
          <w:spacing w:val="2"/>
        </w:rPr>
        <w:drawing>
          <wp:inline distT="0" distB="0" distL="0" distR="0">
            <wp:extent cx="4314825" cy="1376042"/>
            <wp:effectExtent l="19050" t="0" r="9525" b="0"/>
            <wp:docPr id="1" name="Picture 1" descr="AAAZIU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AZIUX0.jpg"/>
                    <pic:cNvPicPr>
                      <a:picLocks noChangeAspect="1" noChangeArrowheads="1"/>
                    </pic:cNvPicPr>
                  </pic:nvPicPr>
                  <pic:blipFill>
                    <a:blip r:embed="rId7" cstate="print"/>
                    <a:srcRect/>
                    <a:stretch>
                      <a:fillRect/>
                    </a:stretch>
                  </pic:blipFill>
                  <pic:spPr bwMode="auto">
                    <a:xfrm>
                      <a:off x="0" y="0"/>
                      <a:ext cx="4314825" cy="1376042"/>
                    </a:xfrm>
                    <a:prstGeom prst="rect">
                      <a:avLst/>
                    </a:prstGeom>
                    <a:noFill/>
                    <a:ln w="9525">
                      <a:noFill/>
                      <a:miter lim="800000"/>
                      <a:headEnd/>
                      <a:tailEnd/>
                    </a:ln>
                  </pic:spPr>
                </pic:pic>
              </a:graphicData>
            </a:graphic>
          </wp:inline>
        </w:drawing>
      </w:r>
    </w:p>
    <w:p w:rsidR="00C95EAC" w:rsidRPr="00AD4FAD" w:rsidRDefault="00C95EAC" w:rsidP="00C95EAC">
      <w:pPr>
        <w:spacing w:before="180"/>
        <w:jc w:val="center"/>
      </w:pPr>
      <w:r w:rsidRPr="00AD4FAD">
        <w:rPr>
          <w:spacing w:val="2"/>
        </w:rPr>
        <w:t> </w:t>
      </w:r>
      <w:r w:rsidRPr="00AD4FAD">
        <w:rPr>
          <w:b/>
          <w:bCs/>
          <w:color w:val="000000"/>
          <w:spacing w:val="2"/>
        </w:rPr>
        <w:t>Figure</w:t>
      </w:r>
      <w:r w:rsidRPr="00AD4FAD">
        <w:rPr>
          <w:b/>
          <w:bCs/>
          <w:color w:val="000000"/>
          <w:spacing w:val="2"/>
          <w:lang w:val="en-GB"/>
        </w:rPr>
        <w:t xml:space="preserve"> 1</w:t>
      </w:r>
      <w:r w:rsidRPr="00AD4FAD">
        <w:rPr>
          <w:color w:val="000000"/>
          <w:spacing w:val="2"/>
        </w:rPr>
        <w:t xml:space="preserve"> </w:t>
      </w:r>
      <w:r w:rsidR="001C7EA0" w:rsidRPr="00AD4FAD">
        <w:rPr>
          <w:color w:val="000000"/>
          <w:spacing w:val="2"/>
        </w:rPr>
        <w:t>Circuit s</w:t>
      </w:r>
      <w:r w:rsidR="00186DFF">
        <w:rPr>
          <w:color w:val="000000"/>
          <w:spacing w:val="2"/>
        </w:rPr>
        <w:t xml:space="preserve">ymbol for </w:t>
      </w:r>
      <w:r w:rsidRPr="00AD4FAD">
        <w:rPr>
          <w:color w:val="000000"/>
          <w:spacing w:val="2"/>
        </w:rPr>
        <w:t>the operational amplifier</w:t>
      </w:r>
      <w:r w:rsidR="003D17C0">
        <w:rPr>
          <w:color w:val="000000"/>
          <w:spacing w:val="2"/>
          <w:lang w:val="en-GB"/>
        </w:rPr>
        <w:t xml:space="preserve"> (taken from [1]).</w:t>
      </w:r>
    </w:p>
    <w:p w:rsidR="00C95EAC" w:rsidRPr="00AD4FAD" w:rsidRDefault="00C95EAC" w:rsidP="00C95EAC">
      <w:pPr>
        <w:spacing w:before="90"/>
      </w:pPr>
      <w:r w:rsidRPr="00AD4FAD">
        <w:rPr>
          <w:spacing w:val="2"/>
          <w:lang w:val="en-GB"/>
        </w:rPr>
        <w:t> </w:t>
      </w:r>
    </w:p>
    <w:p w:rsidR="00C95EAC" w:rsidRPr="00AD4FAD" w:rsidRDefault="001C7EA0" w:rsidP="005971DF">
      <w:pPr>
        <w:spacing w:before="90"/>
        <w:jc w:val="both"/>
      </w:pPr>
      <w:r w:rsidRPr="00AD4FAD">
        <w:rPr>
          <w:spacing w:val="2"/>
        </w:rPr>
        <w:t>The output signal voltage</w:t>
      </w:r>
      <w:r w:rsidR="00C95EAC" w:rsidRPr="00AD4FAD">
        <w:rPr>
          <w:spacing w:val="2"/>
        </w:rPr>
        <w:t xml:space="preserve">, </w:t>
      </w:r>
      <w:proofErr w:type="spellStart"/>
      <w:proofErr w:type="gramStart"/>
      <w:r w:rsidR="00C95EAC" w:rsidRPr="00AD4FAD">
        <w:rPr>
          <w:spacing w:val="2"/>
        </w:rPr>
        <w:t>v</w:t>
      </w:r>
      <w:r w:rsidR="00C95EAC" w:rsidRPr="00AD4FAD">
        <w:rPr>
          <w:spacing w:val="2"/>
          <w:vertAlign w:val="subscript"/>
        </w:rPr>
        <w:t>o</w:t>
      </w:r>
      <w:proofErr w:type="spellEnd"/>
      <w:proofErr w:type="gramEnd"/>
      <w:r w:rsidR="00C95EAC" w:rsidRPr="00AD4FAD">
        <w:rPr>
          <w:spacing w:val="2"/>
        </w:rPr>
        <w:t>, is given by</w:t>
      </w:r>
      <w:r w:rsidR="00C95EAC" w:rsidRPr="00AD4FAD">
        <w:rPr>
          <w:spacing w:val="2"/>
          <w:lang w:val="en-GB"/>
        </w:rPr>
        <w:t xml:space="preserve">:  </w:t>
      </w:r>
    </w:p>
    <w:p w:rsidR="00C95EAC" w:rsidRPr="00AD4FAD" w:rsidRDefault="00C95EAC" w:rsidP="005971DF">
      <w:pPr>
        <w:spacing w:before="180"/>
        <w:ind w:left="2880" w:firstLine="720"/>
        <w:jc w:val="both"/>
      </w:pPr>
      <w:proofErr w:type="spellStart"/>
      <w:proofErr w:type="gramStart"/>
      <w:r w:rsidRPr="00AD4FAD">
        <w:rPr>
          <w:spacing w:val="2"/>
        </w:rPr>
        <w:t>v</w:t>
      </w:r>
      <w:r w:rsidRPr="00AD4FAD">
        <w:rPr>
          <w:spacing w:val="2"/>
          <w:vertAlign w:val="subscript"/>
        </w:rPr>
        <w:t>o</w:t>
      </w:r>
      <w:proofErr w:type="spellEnd"/>
      <w:proofErr w:type="gramEnd"/>
      <w:r w:rsidRPr="00AD4FAD">
        <w:rPr>
          <w:spacing w:val="2"/>
        </w:rPr>
        <w:t xml:space="preserve"> = </w:t>
      </w:r>
      <w:r w:rsidRPr="00AD4FAD">
        <w:rPr>
          <w:i/>
          <w:iCs/>
          <w:spacing w:val="2"/>
        </w:rPr>
        <w:t>A</w:t>
      </w:r>
      <w:r w:rsidRPr="00AD4FAD">
        <w:rPr>
          <w:spacing w:val="2"/>
        </w:rPr>
        <w:t>(v</w:t>
      </w:r>
      <w:r w:rsidRPr="00AD4FAD">
        <w:rPr>
          <w:spacing w:val="2"/>
          <w:vertAlign w:val="subscript"/>
        </w:rPr>
        <w:t>+</w:t>
      </w:r>
      <w:r w:rsidRPr="00AD4FAD">
        <w:rPr>
          <w:spacing w:val="2"/>
        </w:rPr>
        <w:t xml:space="preserve"> - v</w:t>
      </w:r>
      <w:r w:rsidRPr="00AD4FAD">
        <w:rPr>
          <w:spacing w:val="2"/>
          <w:vertAlign w:val="subscript"/>
        </w:rPr>
        <w:t>-</w:t>
      </w:r>
      <w:r w:rsidRPr="00AD4FAD">
        <w:rPr>
          <w:spacing w:val="2"/>
        </w:rPr>
        <w:t>)</w:t>
      </w:r>
    </w:p>
    <w:p w:rsidR="001C7EA0" w:rsidRPr="00AD4FAD" w:rsidRDefault="001C7EA0" w:rsidP="005971DF">
      <w:pPr>
        <w:spacing w:before="90"/>
        <w:jc w:val="both"/>
      </w:pPr>
      <w:proofErr w:type="gramStart"/>
      <w:r w:rsidRPr="00AD4FAD">
        <w:rPr>
          <w:spacing w:val="2"/>
        </w:rPr>
        <w:t>where</w:t>
      </w:r>
      <w:proofErr w:type="gramEnd"/>
      <w:r w:rsidRPr="00AD4FAD">
        <w:rPr>
          <w:spacing w:val="2"/>
        </w:rPr>
        <w:t xml:space="preserve"> </w:t>
      </w:r>
      <w:r w:rsidR="00C95EAC" w:rsidRPr="00AD4FAD">
        <w:rPr>
          <w:spacing w:val="2"/>
        </w:rPr>
        <w:t>v</w:t>
      </w:r>
      <w:r w:rsidR="00B34AF1">
        <w:rPr>
          <w:spacing w:val="2"/>
          <w:vertAlign w:val="subscript"/>
        </w:rPr>
        <w:t>+</w:t>
      </w:r>
      <w:r w:rsidR="00C95EAC" w:rsidRPr="00AD4FAD">
        <w:rPr>
          <w:spacing w:val="2"/>
        </w:rPr>
        <w:t xml:space="preserve"> and v</w:t>
      </w:r>
      <w:r w:rsidR="00C95EAC" w:rsidRPr="00AD4FAD">
        <w:rPr>
          <w:spacing w:val="2"/>
          <w:vertAlign w:val="subscript"/>
        </w:rPr>
        <w:t>-</w:t>
      </w:r>
      <w:r w:rsidR="00C95EAC" w:rsidRPr="00AD4FAD">
        <w:rPr>
          <w:spacing w:val="2"/>
        </w:rPr>
        <w:t xml:space="preserve"> are the signals applied to the non-inverting and to th</w:t>
      </w:r>
      <w:r w:rsidRPr="00AD4FAD">
        <w:rPr>
          <w:spacing w:val="2"/>
        </w:rPr>
        <w:t>e inverting input, respectively and</w:t>
      </w:r>
      <w:r w:rsidR="00C95EAC" w:rsidRPr="00AD4FAD">
        <w:rPr>
          <w:spacing w:val="2"/>
        </w:rPr>
        <w:t xml:space="preserve"> </w:t>
      </w:r>
      <w:r w:rsidR="00C95EAC" w:rsidRPr="00AD4FAD">
        <w:rPr>
          <w:i/>
          <w:iCs/>
          <w:spacing w:val="2"/>
        </w:rPr>
        <w:t>Α</w:t>
      </w:r>
      <w:r w:rsidR="00C95EAC" w:rsidRPr="00AD4FAD">
        <w:rPr>
          <w:spacing w:val="2"/>
        </w:rPr>
        <w:t xml:space="preserve"> represents the </w:t>
      </w:r>
      <w:r w:rsidR="00C95EAC" w:rsidRPr="00AD4FAD">
        <w:rPr>
          <w:b/>
          <w:bCs/>
          <w:i/>
          <w:iCs/>
          <w:spacing w:val="2"/>
        </w:rPr>
        <w:t>open loop gain</w:t>
      </w:r>
      <w:r w:rsidR="00C95EAC" w:rsidRPr="00AD4FAD">
        <w:rPr>
          <w:spacing w:val="2"/>
        </w:rPr>
        <w:t xml:space="preserve"> of the OA</w:t>
      </w:r>
      <w:r w:rsidR="00C95EAC" w:rsidRPr="00AD4FAD">
        <w:rPr>
          <w:spacing w:val="2"/>
          <w:lang w:val="en-GB"/>
        </w:rPr>
        <w:t xml:space="preserve">. </w:t>
      </w:r>
      <w:r w:rsidRPr="00AD4FAD">
        <w:rPr>
          <w:spacing w:val="2"/>
          <w:lang w:val="en-GB"/>
        </w:rPr>
        <w:t xml:space="preserve">The gain </w:t>
      </w:r>
      <w:r w:rsidR="00C95EAC" w:rsidRPr="00AD4FAD">
        <w:rPr>
          <w:i/>
          <w:iCs/>
          <w:spacing w:val="2"/>
        </w:rPr>
        <w:t>A</w:t>
      </w:r>
      <w:r w:rsidR="00C95EAC" w:rsidRPr="00AD4FAD">
        <w:rPr>
          <w:spacing w:val="2"/>
        </w:rPr>
        <w:t xml:space="preserve"> is infinite for the ideal </w:t>
      </w:r>
      <w:r w:rsidRPr="00AD4FAD">
        <w:rPr>
          <w:spacing w:val="2"/>
        </w:rPr>
        <w:t xml:space="preserve">operational </w:t>
      </w:r>
      <w:r w:rsidR="00C95EAC" w:rsidRPr="00AD4FAD">
        <w:rPr>
          <w:spacing w:val="2"/>
        </w:rPr>
        <w:t xml:space="preserve">amplifier, whereas for the various types of real OAs, it is usually within the range of </w:t>
      </w:r>
      <w:r w:rsidR="00C95EAC" w:rsidRPr="00AD4FAD">
        <w:rPr>
          <w:spacing w:val="2"/>
          <w:lang w:val="en-GB"/>
        </w:rPr>
        <w:t>10</w:t>
      </w:r>
      <w:r w:rsidR="00E27A91">
        <w:rPr>
          <w:spacing w:val="2"/>
          <w:vertAlign w:val="superscript"/>
        </w:rPr>
        <w:t>6</w:t>
      </w:r>
      <w:r w:rsidR="00C95EAC" w:rsidRPr="00AD4FAD">
        <w:rPr>
          <w:spacing w:val="2"/>
        </w:rPr>
        <w:t xml:space="preserve"> to</w:t>
      </w:r>
      <w:r w:rsidR="00C95EAC" w:rsidRPr="00AD4FAD">
        <w:rPr>
          <w:spacing w:val="2"/>
          <w:lang w:val="en-GB"/>
        </w:rPr>
        <w:t xml:space="preserve"> 10</w:t>
      </w:r>
      <w:r w:rsidR="00E27A91">
        <w:rPr>
          <w:spacing w:val="2"/>
          <w:vertAlign w:val="superscript"/>
          <w:lang w:val="en-GB"/>
        </w:rPr>
        <w:t>8</w:t>
      </w:r>
      <w:r w:rsidR="00C95EAC" w:rsidRPr="00AD4FAD">
        <w:rPr>
          <w:spacing w:val="2"/>
        </w:rPr>
        <w:t>.</w:t>
      </w:r>
      <w:r w:rsidRPr="00AD4FAD">
        <w:rPr>
          <w:spacing w:val="2"/>
        </w:rPr>
        <w:t xml:space="preserve"> </w:t>
      </w:r>
      <w:r w:rsidR="00C95EAC" w:rsidRPr="00AD4FAD">
        <w:rPr>
          <w:spacing w:val="2"/>
        </w:rPr>
        <w:t xml:space="preserve"> </w:t>
      </w:r>
      <w:r w:rsidRPr="00AD4FAD">
        <w:rPr>
          <w:spacing w:val="2"/>
        </w:rPr>
        <w:t xml:space="preserve">The input resistance of both OA inputs is extremely high </w:t>
      </w:r>
      <w:r w:rsidRPr="00AD4FAD">
        <w:rPr>
          <w:spacing w:val="2"/>
          <w:lang w:val="en-GB"/>
        </w:rPr>
        <w:t>(</w:t>
      </w:r>
      <w:r w:rsidRPr="00AD4FAD">
        <w:rPr>
          <w:spacing w:val="2"/>
        </w:rPr>
        <w:t>usually within the range 10</w:t>
      </w:r>
      <w:r w:rsidR="00E27A91">
        <w:rPr>
          <w:spacing w:val="2"/>
          <w:vertAlign w:val="superscript"/>
        </w:rPr>
        <w:t>8</w:t>
      </w:r>
      <w:r w:rsidRPr="00AD4FAD">
        <w:rPr>
          <w:spacing w:val="2"/>
          <w:vertAlign w:val="superscript"/>
        </w:rPr>
        <w:t xml:space="preserve"> </w:t>
      </w:r>
      <w:r w:rsidRPr="00AD4FAD">
        <w:rPr>
          <w:spacing w:val="2"/>
        </w:rPr>
        <w:t>- 10</w:t>
      </w:r>
      <w:r w:rsidRPr="00AD4FAD">
        <w:rPr>
          <w:spacing w:val="2"/>
          <w:vertAlign w:val="superscript"/>
        </w:rPr>
        <w:t>12</w:t>
      </w:r>
      <w:r w:rsidRPr="00AD4FAD">
        <w:rPr>
          <w:spacing w:val="2"/>
        </w:rPr>
        <w:t xml:space="preserve"> MΩ</w:t>
      </w:r>
      <w:r w:rsidRPr="00AD4FAD">
        <w:rPr>
          <w:spacing w:val="2"/>
          <w:lang w:val="en-GB"/>
        </w:rPr>
        <w:t xml:space="preserve">). </w:t>
      </w:r>
      <w:r w:rsidRPr="00AD4FAD">
        <w:rPr>
          <w:spacing w:val="2"/>
        </w:rPr>
        <w:t xml:space="preserve">For an ideal OA the input resistance is infinite, thus no current flows into the two OA inputs. </w:t>
      </w:r>
    </w:p>
    <w:p w:rsidR="00C95EAC" w:rsidRPr="00AD4FAD" w:rsidRDefault="001C7EA0" w:rsidP="001C7EA0">
      <w:pPr>
        <w:spacing w:before="90"/>
        <w:jc w:val="both"/>
      </w:pPr>
      <w:r w:rsidRPr="00AD4FAD">
        <w:rPr>
          <w:spacing w:val="2"/>
        </w:rPr>
        <w:t>Operational amplifiers</w:t>
      </w:r>
      <w:r w:rsidR="00E27A91">
        <w:rPr>
          <w:spacing w:val="2"/>
        </w:rPr>
        <w:t>, of the type used here, require a bipolar power supply to operate</w:t>
      </w:r>
      <w:proofErr w:type="gramStart"/>
      <w:r w:rsidR="00454F7B">
        <w:rPr>
          <w:spacing w:val="2"/>
        </w:rPr>
        <w:t>,</w:t>
      </w:r>
      <w:r w:rsidR="00E27A91">
        <w:rPr>
          <w:spacing w:val="2"/>
        </w:rPr>
        <w:t xml:space="preserve">  i.e</w:t>
      </w:r>
      <w:proofErr w:type="gramEnd"/>
      <w:r w:rsidR="00E27A91">
        <w:rPr>
          <w:spacing w:val="2"/>
        </w:rPr>
        <w:t>.</w:t>
      </w:r>
      <w:r w:rsidR="00454F7B">
        <w:rPr>
          <w:spacing w:val="2"/>
        </w:rPr>
        <w:t>,</w:t>
      </w:r>
      <w:r w:rsidR="00C95EAC" w:rsidRPr="00AD4FAD">
        <w:rPr>
          <w:spacing w:val="2"/>
        </w:rPr>
        <w:t xml:space="preserve"> a positive voltage (+V) and a negative voltage (-V</w:t>
      </w:r>
      <w:r w:rsidRPr="00AD4FAD">
        <w:rPr>
          <w:spacing w:val="2"/>
        </w:rPr>
        <w:t>) with respect to ground</w:t>
      </w:r>
      <w:r w:rsidR="00E27A91">
        <w:rPr>
          <w:spacing w:val="2"/>
        </w:rPr>
        <w:t>. The</w:t>
      </w:r>
      <w:r w:rsidR="00C95EAC" w:rsidRPr="00AD4FAD">
        <w:rPr>
          <w:spacing w:val="2"/>
        </w:rPr>
        <w:t xml:space="preserve"> bipolar power supply allows OAs to generate </w:t>
      </w:r>
      <w:r w:rsidRPr="00AD4FAD">
        <w:rPr>
          <w:spacing w:val="2"/>
        </w:rPr>
        <w:t xml:space="preserve">an </w:t>
      </w:r>
      <w:r w:rsidR="00C95EAC" w:rsidRPr="00AD4FAD">
        <w:rPr>
          <w:spacing w:val="2"/>
        </w:rPr>
        <w:t xml:space="preserve">output </w:t>
      </w:r>
      <w:r w:rsidR="00E27A91">
        <w:rPr>
          <w:spacing w:val="2"/>
        </w:rPr>
        <w:t xml:space="preserve">voltage signal, </w:t>
      </w:r>
      <w:proofErr w:type="spellStart"/>
      <w:proofErr w:type="gramStart"/>
      <w:r w:rsidR="00186DFF" w:rsidRPr="00AD4FAD">
        <w:rPr>
          <w:spacing w:val="2"/>
        </w:rPr>
        <w:t>v</w:t>
      </w:r>
      <w:r w:rsidR="00186DFF" w:rsidRPr="00AD4FAD">
        <w:rPr>
          <w:spacing w:val="2"/>
          <w:vertAlign w:val="subscript"/>
        </w:rPr>
        <w:t>o</w:t>
      </w:r>
      <w:proofErr w:type="spellEnd"/>
      <w:proofErr w:type="gramEnd"/>
      <w:r w:rsidR="00186DFF">
        <w:rPr>
          <w:spacing w:val="2"/>
        </w:rPr>
        <w:t xml:space="preserve">, </w:t>
      </w:r>
      <w:r w:rsidR="00E27A91">
        <w:rPr>
          <w:spacing w:val="2"/>
        </w:rPr>
        <w:t xml:space="preserve">of </w:t>
      </w:r>
      <w:r w:rsidR="00C95EAC" w:rsidRPr="00AD4FAD">
        <w:rPr>
          <w:spacing w:val="2"/>
        </w:rPr>
        <w:t xml:space="preserve">either polarity. The output signal range is not unlimited. The voltages of the power supplies determine its actual range. Thus, a typical OA </w:t>
      </w:r>
      <w:r w:rsidR="00454F7B">
        <w:rPr>
          <w:spacing w:val="2"/>
        </w:rPr>
        <w:t>supplied</w:t>
      </w:r>
      <w:r w:rsidR="00C95EAC" w:rsidRPr="00AD4FAD">
        <w:rPr>
          <w:spacing w:val="2"/>
        </w:rPr>
        <w:t xml:space="preserve"> with -15 and +15 V, may yield a </w:t>
      </w:r>
      <w:proofErr w:type="spellStart"/>
      <w:proofErr w:type="gramStart"/>
      <w:r w:rsidR="00C95EAC" w:rsidRPr="00AD4FAD">
        <w:rPr>
          <w:spacing w:val="2"/>
        </w:rPr>
        <w:t>v</w:t>
      </w:r>
      <w:r w:rsidR="00C95EAC" w:rsidRPr="00AD4FAD">
        <w:rPr>
          <w:spacing w:val="2"/>
          <w:vertAlign w:val="subscript"/>
        </w:rPr>
        <w:t>o</w:t>
      </w:r>
      <w:proofErr w:type="spellEnd"/>
      <w:proofErr w:type="gramEnd"/>
      <w:r w:rsidR="00C95EAC" w:rsidRPr="00AD4FAD">
        <w:rPr>
          <w:spacing w:val="2"/>
        </w:rPr>
        <w:t xml:space="preserve"> </w:t>
      </w:r>
      <w:r w:rsidR="003D17C0">
        <w:rPr>
          <w:spacing w:val="2"/>
        </w:rPr>
        <w:t>approximately within the -13 to +13 V range. This is</w:t>
      </w:r>
      <w:r w:rsidR="00C95EAC" w:rsidRPr="00AD4FAD">
        <w:rPr>
          <w:spacing w:val="2"/>
        </w:rPr>
        <w:t xml:space="preserve"> called </w:t>
      </w:r>
      <w:r w:rsidRPr="00AD4FAD">
        <w:rPr>
          <w:spacing w:val="2"/>
        </w:rPr>
        <w:t xml:space="preserve">the </w:t>
      </w:r>
      <w:r w:rsidR="00C95EAC" w:rsidRPr="00AD4FAD">
        <w:rPr>
          <w:b/>
          <w:bCs/>
          <w:i/>
          <w:iCs/>
          <w:spacing w:val="2"/>
        </w:rPr>
        <w:t>operational range</w:t>
      </w:r>
      <w:r w:rsidR="00C95EAC" w:rsidRPr="00AD4FAD">
        <w:rPr>
          <w:spacing w:val="2"/>
        </w:rPr>
        <w:t xml:space="preserve">. Any result expected to be outside this range is clipped to the respective limit, and </w:t>
      </w:r>
      <w:r w:rsidR="00E27A91">
        <w:rPr>
          <w:spacing w:val="2"/>
        </w:rPr>
        <w:t xml:space="preserve">the </w:t>
      </w:r>
      <w:r w:rsidR="00C95EAC" w:rsidRPr="00AD4FAD">
        <w:rPr>
          <w:spacing w:val="2"/>
        </w:rPr>
        <w:t xml:space="preserve">OA is in a </w:t>
      </w:r>
      <w:r w:rsidR="00C95EAC" w:rsidRPr="00AD4FAD">
        <w:rPr>
          <w:b/>
          <w:bCs/>
          <w:i/>
          <w:iCs/>
          <w:spacing w:val="2"/>
        </w:rPr>
        <w:t>saturation</w:t>
      </w:r>
      <w:r w:rsidR="00C95EAC" w:rsidRPr="00AD4FAD">
        <w:rPr>
          <w:spacing w:val="2"/>
        </w:rPr>
        <w:t xml:space="preserve"> stage. </w:t>
      </w:r>
    </w:p>
    <w:p w:rsidR="00C95EAC" w:rsidRPr="00AD4FAD" w:rsidRDefault="00C95EAC" w:rsidP="00186DFF">
      <w:pPr>
        <w:spacing w:before="90"/>
        <w:jc w:val="both"/>
      </w:pPr>
      <w:r w:rsidRPr="00AD4FAD">
        <w:rPr>
          <w:spacing w:val="2"/>
        </w:rPr>
        <w:t xml:space="preserve">Because of their very high open loop gain, OAs are almost exclusively used with some additional circuitry (mostly with resistors and capacitors), required to ensure a </w:t>
      </w:r>
      <w:r w:rsidR="001359FC" w:rsidRPr="001359FC">
        <w:rPr>
          <w:b/>
          <w:i/>
          <w:spacing w:val="2"/>
        </w:rPr>
        <w:t>negative</w:t>
      </w:r>
      <w:r w:rsidR="001359FC">
        <w:rPr>
          <w:spacing w:val="2"/>
        </w:rPr>
        <w:t xml:space="preserve"> </w:t>
      </w:r>
      <w:r w:rsidRPr="00AD4FAD">
        <w:rPr>
          <w:b/>
          <w:bCs/>
          <w:i/>
          <w:iCs/>
          <w:spacing w:val="2"/>
        </w:rPr>
        <w:t>feedback loop</w:t>
      </w:r>
      <w:r w:rsidR="00AD4FAD" w:rsidRPr="00AD4FAD">
        <w:rPr>
          <w:spacing w:val="2"/>
        </w:rPr>
        <w:t xml:space="preserve">. The </w:t>
      </w:r>
      <w:r w:rsidRPr="00AD4FAD">
        <w:rPr>
          <w:spacing w:val="2"/>
        </w:rPr>
        <w:t xml:space="preserve">feedback </w:t>
      </w:r>
      <w:r w:rsidR="00AD4FAD" w:rsidRPr="00AD4FAD">
        <w:rPr>
          <w:spacing w:val="2"/>
        </w:rPr>
        <w:t xml:space="preserve">loop </w:t>
      </w:r>
      <w:r w:rsidRPr="00AD4FAD">
        <w:rPr>
          <w:spacing w:val="2"/>
        </w:rPr>
        <w:t xml:space="preserve">stabilizes the output within the operational range and </w:t>
      </w:r>
      <w:r w:rsidRPr="00AD4FAD">
        <w:rPr>
          <w:spacing w:val="2"/>
        </w:rPr>
        <w:lastRenderedPageBreak/>
        <w:t>provides a much smaller but pr</w:t>
      </w:r>
      <w:r w:rsidR="00AD4FAD" w:rsidRPr="00AD4FAD">
        <w:rPr>
          <w:spacing w:val="2"/>
        </w:rPr>
        <w:t xml:space="preserve">ecisely controlled gain, </w:t>
      </w:r>
      <w:r w:rsidRPr="00AD4FAD">
        <w:rPr>
          <w:spacing w:val="2"/>
        </w:rPr>
        <w:t xml:space="preserve">called </w:t>
      </w:r>
      <w:r w:rsidR="00AD4FAD" w:rsidRPr="00AD4FAD">
        <w:rPr>
          <w:spacing w:val="2"/>
        </w:rPr>
        <w:t xml:space="preserve">the </w:t>
      </w:r>
      <w:r w:rsidRPr="00AD4FAD">
        <w:rPr>
          <w:b/>
          <w:bCs/>
          <w:i/>
          <w:iCs/>
          <w:spacing w:val="2"/>
        </w:rPr>
        <w:t>closed loop gain</w:t>
      </w:r>
      <w:r w:rsidRPr="00AD4FAD">
        <w:rPr>
          <w:spacing w:val="2"/>
        </w:rPr>
        <w:t xml:space="preserve">. </w:t>
      </w:r>
      <w:r w:rsidR="00AD4FAD" w:rsidRPr="00AD4FAD">
        <w:rPr>
          <w:spacing w:val="2"/>
        </w:rPr>
        <w:t xml:space="preserve"> For an ideal OA with feedback, </w:t>
      </w:r>
      <w:r w:rsidR="00B34AF1">
        <w:rPr>
          <w:spacing w:val="2"/>
        </w:rPr>
        <w:t xml:space="preserve">the voltages at the two inputs, </w:t>
      </w:r>
      <w:r w:rsidR="00AD4FAD" w:rsidRPr="00AD4FAD">
        <w:rPr>
          <w:spacing w:val="2"/>
        </w:rPr>
        <w:t>v</w:t>
      </w:r>
      <w:r w:rsidR="00AD4FAD" w:rsidRPr="00AD4FAD">
        <w:rPr>
          <w:spacing w:val="2"/>
          <w:vertAlign w:val="subscript"/>
        </w:rPr>
        <w:t>+</w:t>
      </w:r>
      <w:r w:rsidR="00B34AF1">
        <w:rPr>
          <w:spacing w:val="2"/>
        </w:rPr>
        <w:t xml:space="preserve"> and</w:t>
      </w:r>
      <w:r w:rsidR="00AD4FAD" w:rsidRPr="00AD4FAD">
        <w:rPr>
          <w:spacing w:val="2"/>
        </w:rPr>
        <w:t xml:space="preserve"> v</w:t>
      </w:r>
      <w:r w:rsidR="00AD4FAD" w:rsidRPr="00AD4FAD">
        <w:rPr>
          <w:spacing w:val="2"/>
          <w:vertAlign w:val="subscript"/>
        </w:rPr>
        <w:t>-</w:t>
      </w:r>
      <w:r w:rsidR="00B34AF1">
        <w:rPr>
          <w:spacing w:val="2"/>
        </w:rPr>
        <w:t>,</w:t>
      </w:r>
      <w:r w:rsidR="00AD4FAD" w:rsidRPr="00AD4FAD">
        <w:rPr>
          <w:spacing w:val="2"/>
        </w:rPr>
        <w:t xml:space="preserve"> are equal.</w:t>
      </w:r>
    </w:p>
    <w:p w:rsidR="00C95EAC" w:rsidRPr="00AD4FAD" w:rsidRDefault="00AD4FAD" w:rsidP="00186DFF">
      <w:pPr>
        <w:spacing w:before="90"/>
        <w:jc w:val="both"/>
      </w:pPr>
      <w:r w:rsidRPr="00AD4FAD">
        <w:rPr>
          <w:spacing w:val="2"/>
        </w:rPr>
        <w:t>There are many</w:t>
      </w:r>
      <w:r w:rsidR="00C95EAC" w:rsidRPr="00AD4FAD">
        <w:rPr>
          <w:spacing w:val="2"/>
        </w:rPr>
        <w:t xml:space="preserve"> circuits with OAs performing various mathematical operations. Each circuit is characterized by its own </w:t>
      </w:r>
      <w:r w:rsidR="003D17C0">
        <w:rPr>
          <w:bCs/>
          <w:iCs/>
          <w:spacing w:val="2"/>
        </w:rPr>
        <w:t>input-output relationship</w:t>
      </w:r>
      <w:r w:rsidR="003D17C0">
        <w:rPr>
          <w:spacing w:val="2"/>
        </w:rPr>
        <w:t xml:space="preserve"> which is </w:t>
      </w:r>
      <w:r w:rsidR="00C95EAC" w:rsidRPr="00AD4FAD">
        <w:rPr>
          <w:spacing w:val="2"/>
        </w:rPr>
        <w:t>the mathematical equatio</w:t>
      </w:r>
      <w:r w:rsidR="003D17C0">
        <w:rPr>
          <w:spacing w:val="2"/>
        </w:rPr>
        <w:t xml:space="preserve">n describing the output signal, </w:t>
      </w:r>
      <w:proofErr w:type="spellStart"/>
      <w:proofErr w:type="gramStart"/>
      <w:r w:rsidR="00C95EAC" w:rsidRPr="00AD4FAD">
        <w:rPr>
          <w:spacing w:val="2"/>
        </w:rPr>
        <w:t>v</w:t>
      </w:r>
      <w:r w:rsidR="00C95EAC" w:rsidRPr="00AD4FAD">
        <w:rPr>
          <w:spacing w:val="2"/>
          <w:vertAlign w:val="subscript"/>
        </w:rPr>
        <w:t>o</w:t>
      </w:r>
      <w:proofErr w:type="spellEnd"/>
      <w:proofErr w:type="gramEnd"/>
      <w:r w:rsidR="003D17C0">
        <w:rPr>
          <w:spacing w:val="2"/>
        </w:rPr>
        <w:t>,</w:t>
      </w:r>
      <w:r w:rsidR="00C95EAC" w:rsidRPr="00AD4FAD">
        <w:rPr>
          <w:spacing w:val="2"/>
        </w:rPr>
        <w:t xml:space="preserve"> as a</w:t>
      </w:r>
      <w:r w:rsidRPr="00AD4FAD">
        <w:rPr>
          <w:spacing w:val="2"/>
        </w:rPr>
        <w:t xml:space="preserve"> function of the input </w:t>
      </w:r>
      <w:r w:rsidR="00C95EAC" w:rsidRPr="00AD4FAD">
        <w:rPr>
          <w:spacing w:val="2"/>
        </w:rPr>
        <w:t>signal</w:t>
      </w:r>
      <w:r w:rsidRPr="00AD4FAD">
        <w:rPr>
          <w:spacing w:val="2"/>
        </w:rPr>
        <w:t>(</w:t>
      </w:r>
      <w:r w:rsidR="00C95EAC" w:rsidRPr="00AD4FAD">
        <w:rPr>
          <w:spacing w:val="2"/>
        </w:rPr>
        <w:t>s</w:t>
      </w:r>
      <w:r w:rsidR="003D17C0">
        <w:rPr>
          <w:spacing w:val="2"/>
        </w:rPr>
        <w:t>)</w:t>
      </w:r>
      <w:r w:rsidRPr="00AD4FAD">
        <w:rPr>
          <w:spacing w:val="2"/>
        </w:rPr>
        <w:t>.</w:t>
      </w:r>
      <w:r w:rsidR="003D17C0">
        <w:rPr>
          <w:spacing w:val="2"/>
        </w:rPr>
        <w:t xml:space="preserve"> </w:t>
      </w:r>
      <w:r w:rsidR="00C95EAC" w:rsidRPr="00AD4FAD">
        <w:rPr>
          <w:spacing w:val="2"/>
        </w:rPr>
        <w:t>v</w:t>
      </w:r>
      <w:r w:rsidR="00C95EAC" w:rsidRPr="00AD4FAD">
        <w:rPr>
          <w:spacing w:val="2"/>
          <w:vertAlign w:val="subscript"/>
        </w:rPr>
        <w:t>1</w:t>
      </w:r>
      <w:r w:rsidR="00C95EAC" w:rsidRPr="00AD4FAD">
        <w:rPr>
          <w:spacing w:val="2"/>
        </w:rPr>
        <w:t>, v</w:t>
      </w:r>
      <w:r w:rsidR="00C95EAC" w:rsidRPr="00AD4FAD">
        <w:rPr>
          <w:spacing w:val="2"/>
          <w:vertAlign w:val="subscript"/>
        </w:rPr>
        <w:t>2</w:t>
      </w:r>
      <w:proofErr w:type="gramStart"/>
      <w:r w:rsidR="00C95EAC" w:rsidRPr="00AD4FAD">
        <w:rPr>
          <w:spacing w:val="2"/>
        </w:rPr>
        <w:t>, …,</w:t>
      </w:r>
      <w:proofErr w:type="gramEnd"/>
      <w:r w:rsidR="00C95EAC" w:rsidRPr="00AD4FAD">
        <w:rPr>
          <w:spacing w:val="2"/>
        </w:rPr>
        <w:t xml:space="preserve"> </w:t>
      </w:r>
      <w:proofErr w:type="spellStart"/>
      <w:r w:rsidR="00C95EAC" w:rsidRPr="00AD4FAD">
        <w:rPr>
          <w:spacing w:val="2"/>
        </w:rPr>
        <w:t>v</w:t>
      </w:r>
      <w:r w:rsidR="00C95EAC" w:rsidRPr="00AD4FAD">
        <w:rPr>
          <w:spacing w:val="2"/>
          <w:vertAlign w:val="subscript"/>
        </w:rPr>
        <w:t>n</w:t>
      </w:r>
      <w:proofErr w:type="spellEnd"/>
      <w:r w:rsidR="003D17C0">
        <w:rPr>
          <w:spacing w:val="2"/>
        </w:rPr>
        <w:t>. Gene</w:t>
      </w:r>
      <w:r w:rsidR="00186DFF">
        <w:rPr>
          <w:spacing w:val="2"/>
        </w:rPr>
        <w:t>rally, th</w:t>
      </w:r>
      <w:r w:rsidR="003D17C0">
        <w:rPr>
          <w:spacing w:val="2"/>
        </w:rPr>
        <w:t>e</w:t>
      </w:r>
      <w:r w:rsidR="00186DFF">
        <w:rPr>
          <w:spacing w:val="2"/>
        </w:rPr>
        <w:t>se</w:t>
      </w:r>
      <w:r w:rsidR="003D17C0">
        <w:rPr>
          <w:spacing w:val="2"/>
        </w:rPr>
        <w:t xml:space="preserve"> relations</w:t>
      </w:r>
      <w:r w:rsidR="00C95EAC" w:rsidRPr="00AD4FAD">
        <w:rPr>
          <w:spacing w:val="2"/>
        </w:rPr>
        <w:t xml:space="preserve"> can be derived by applying Kirchhoff’s </w:t>
      </w:r>
      <w:r w:rsidR="00454F7B">
        <w:rPr>
          <w:spacing w:val="2"/>
        </w:rPr>
        <w:t>Laws</w:t>
      </w:r>
      <w:r w:rsidR="00C95EAC" w:rsidRPr="00AD4FAD">
        <w:rPr>
          <w:spacing w:val="2"/>
        </w:rPr>
        <w:t xml:space="preserve"> an</w:t>
      </w:r>
      <w:r w:rsidRPr="00AD4FAD">
        <w:rPr>
          <w:spacing w:val="2"/>
        </w:rPr>
        <w:t xml:space="preserve">d </w:t>
      </w:r>
      <w:r w:rsidR="00C95EAC" w:rsidRPr="00AD4FAD">
        <w:rPr>
          <w:spacing w:val="2"/>
        </w:rPr>
        <w:t>assum</w:t>
      </w:r>
      <w:r w:rsidRPr="00AD4FAD">
        <w:rPr>
          <w:spacing w:val="2"/>
        </w:rPr>
        <w:t>ing an ideal OA.</w:t>
      </w:r>
    </w:p>
    <w:p w:rsidR="00C95EAC" w:rsidRDefault="00C95EAC" w:rsidP="00C95EAC">
      <w:pPr>
        <w:ind w:left="360"/>
      </w:pPr>
    </w:p>
    <w:p w:rsidR="00AD4FAD" w:rsidRPr="00AD4FAD" w:rsidRDefault="00AD4FAD" w:rsidP="00AD4FAD">
      <w:pPr>
        <w:rPr>
          <w:b/>
        </w:rPr>
      </w:pPr>
      <w:r>
        <w:rPr>
          <w:b/>
        </w:rPr>
        <w:t>Inverting amplifier</w:t>
      </w:r>
    </w:p>
    <w:p w:rsidR="00186DFF" w:rsidRDefault="00186DFF" w:rsidP="00186DFF"/>
    <w:p w:rsidR="00186DFF" w:rsidRDefault="00186DFF" w:rsidP="00186DFF">
      <w:r>
        <w:t>The circuit for an inverting amplifier is shown in Figure 2.</w:t>
      </w:r>
    </w:p>
    <w:p w:rsidR="00186DFF" w:rsidRDefault="00186DFF" w:rsidP="00186DFF">
      <w:r>
        <w:tab/>
      </w:r>
    </w:p>
    <w:p w:rsidR="00186DFF" w:rsidRDefault="00DC4141" w:rsidP="00186DFF">
      <w:pPr>
        <w:ind w:left="720" w:firstLine="720"/>
      </w:pPr>
      <w:r>
        <w:rPr>
          <w:noProof/>
        </w:rPr>
        <w:drawing>
          <wp:inline distT="0" distB="0" distL="0" distR="0">
            <wp:extent cx="3324225" cy="2791265"/>
            <wp:effectExtent l="19050" t="0" r="9525" b="0"/>
            <wp:docPr id="2" name="Picture 3" descr="AAAZIV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AZIVF0.jpg"/>
                    <pic:cNvPicPr>
                      <a:picLocks noChangeAspect="1" noChangeArrowheads="1"/>
                    </pic:cNvPicPr>
                  </pic:nvPicPr>
                  <pic:blipFill>
                    <a:blip r:embed="rId8" cstate="print"/>
                    <a:srcRect/>
                    <a:stretch>
                      <a:fillRect/>
                    </a:stretch>
                  </pic:blipFill>
                  <pic:spPr bwMode="auto">
                    <a:xfrm>
                      <a:off x="0" y="0"/>
                      <a:ext cx="3324225" cy="2791265"/>
                    </a:xfrm>
                    <a:prstGeom prst="rect">
                      <a:avLst/>
                    </a:prstGeom>
                    <a:noFill/>
                    <a:ln w="9525">
                      <a:noFill/>
                      <a:miter lim="800000"/>
                      <a:headEnd/>
                      <a:tailEnd/>
                    </a:ln>
                  </pic:spPr>
                </pic:pic>
              </a:graphicData>
            </a:graphic>
          </wp:inline>
        </w:drawing>
      </w:r>
    </w:p>
    <w:p w:rsidR="00186DFF" w:rsidRPr="00AD4FAD" w:rsidRDefault="00186DFF" w:rsidP="00186DFF">
      <w:pPr>
        <w:spacing w:before="180"/>
        <w:jc w:val="center"/>
      </w:pPr>
      <w:r w:rsidRPr="00AD4FAD">
        <w:rPr>
          <w:b/>
          <w:bCs/>
          <w:color w:val="000000"/>
          <w:spacing w:val="2"/>
        </w:rPr>
        <w:t>Figure</w:t>
      </w:r>
      <w:r w:rsidRPr="00AD4FAD">
        <w:rPr>
          <w:b/>
          <w:bCs/>
          <w:color w:val="000000"/>
          <w:spacing w:val="2"/>
          <w:lang w:val="en-GB"/>
        </w:rPr>
        <w:t xml:space="preserve"> </w:t>
      </w:r>
      <w:r>
        <w:rPr>
          <w:b/>
          <w:bCs/>
          <w:color w:val="000000"/>
          <w:spacing w:val="2"/>
          <w:lang w:val="en-GB"/>
        </w:rPr>
        <w:t>2</w:t>
      </w:r>
      <w:r w:rsidRPr="00AD4FAD">
        <w:rPr>
          <w:color w:val="000000"/>
          <w:spacing w:val="2"/>
        </w:rPr>
        <w:t xml:space="preserve"> </w:t>
      </w:r>
      <w:r>
        <w:rPr>
          <w:color w:val="000000"/>
          <w:spacing w:val="2"/>
        </w:rPr>
        <w:t xml:space="preserve">Inverting amplifier circuit </w:t>
      </w:r>
      <w:r>
        <w:rPr>
          <w:color w:val="000000"/>
          <w:spacing w:val="2"/>
          <w:lang w:val="en-GB"/>
        </w:rPr>
        <w:t>(taken from [1]).</w:t>
      </w:r>
    </w:p>
    <w:p w:rsidR="00186DFF" w:rsidRDefault="00186DFF" w:rsidP="00AA2FCC">
      <w:pPr>
        <w:spacing w:before="90"/>
      </w:pPr>
      <w:r w:rsidRPr="00AD4FAD">
        <w:rPr>
          <w:spacing w:val="2"/>
          <w:lang w:val="en-GB"/>
        </w:rPr>
        <w:t> </w:t>
      </w:r>
    </w:p>
    <w:p w:rsidR="004E7FD5" w:rsidRPr="00DE0D6F" w:rsidRDefault="00186DFF" w:rsidP="00AA2FCC">
      <w:pPr>
        <w:numPr>
          <w:ilvl w:val="0"/>
          <w:numId w:val="2"/>
        </w:numPr>
        <w:jc w:val="both"/>
      </w:pPr>
      <w:r>
        <w:t>Derive the input-output relation</w:t>
      </w:r>
      <w:r w:rsidR="004E7FD5">
        <w:t xml:space="preserve">: </w:t>
      </w:r>
      <w:proofErr w:type="spellStart"/>
      <w:r w:rsidR="004E7FD5" w:rsidRPr="00AD4FAD">
        <w:rPr>
          <w:spacing w:val="2"/>
        </w:rPr>
        <w:t>v</w:t>
      </w:r>
      <w:r w:rsidR="004E7FD5" w:rsidRPr="00AD4FAD">
        <w:rPr>
          <w:spacing w:val="2"/>
          <w:vertAlign w:val="subscript"/>
        </w:rPr>
        <w:t>o</w:t>
      </w:r>
      <w:proofErr w:type="spellEnd"/>
      <w:r>
        <w:t xml:space="preserve"> </w:t>
      </w:r>
      <w:r w:rsidR="004E7FD5">
        <w:t xml:space="preserve">= </w:t>
      </w:r>
      <w:proofErr w:type="gramStart"/>
      <w:r w:rsidR="004E7FD5">
        <w:t>f(</w:t>
      </w:r>
      <w:proofErr w:type="spellStart"/>
      <w:proofErr w:type="gramEnd"/>
      <w:r w:rsidR="004E7FD5" w:rsidRPr="00AD4FAD">
        <w:rPr>
          <w:spacing w:val="2"/>
        </w:rPr>
        <w:t>v</w:t>
      </w:r>
      <w:r w:rsidR="004E7FD5">
        <w:rPr>
          <w:spacing w:val="2"/>
          <w:vertAlign w:val="subscript"/>
        </w:rPr>
        <w:t>s</w:t>
      </w:r>
      <w:r w:rsidR="004E7FD5">
        <w:rPr>
          <w:spacing w:val="2"/>
        </w:rPr>
        <w:t>,R</w:t>
      </w:r>
      <w:r w:rsidR="004E7FD5">
        <w:rPr>
          <w:spacing w:val="2"/>
          <w:vertAlign w:val="subscript"/>
        </w:rPr>
        <w:t>s</w:t>
      </w:r>
      <w:r w:rsidR="004E7FD5">
        <w:rPr>
          <w:spacing w:val="2"/>
        </w:rPr>
        <w:t>,R</w:t>
      </w:r>
      <w:r w:rsidR="004E7FD5">
        <w:rPr>
          <w:spacing w:val="2"/>
          <w:vertAlign w:val="subscript"/>
        </w:rPr>
        <w:t>f</w:t>
      </w:r>
      <w:proofErr w:type="spellEnd"/>
      <w:r w:rsidR="004E7FD5">
        <w:rPr>
          <w:spacing w:val="2"/>
        </w:rPr>
        <w:t>)</w:t>
      </w:r>
      <w:r w:rsidR="00DE0D6F">
        <w:rPr>
          <w:spacing w:val="2"/>
        </w:rPr>
        <w:t>.</w:t>
      </w:r>
    </w:p>
    <w:p w:rsidR="00DE0D6F" w:rsidRPr="004E7FD5" w:rsidRDefault="00DE0D6F" w:rsidP="00AA2FCC">
      <w:pPr>
        <w:numPr>
          <w:ilvl w:val="0"/>
          <w:numId w:val="2"/>
        </w:numPr>
        <w:jc w:val="both"/>
      </w:pPr>
      <w:r>
        <w:rPr>
          <w:spacing w:val="2"/>
        </w:rPr>
        <w:t>For V</w:t>
      </w:r>
      <w:r>
        <w:rPr>
          <w:spacing w:val="2"/>
          <w:vertAlign w:val="subscript"/>
        </w:rPr>
        <w:t>CC</w:t>
      </w:r>
      <w:r>
        <w:rPr>
          <w:spacing w:val="2"/>
        </w:rPr>
        <w:t xml:space="preserve"> = 15 V, use </w:t>
      </w:r>
      <w:proofErr w:type="spellStart"/>
      <w:r w:rsidRPr="00AD4FAD">
        <w:rPr>
          <w:spacing w:val="2"/>
        </w:rPr>
        <w:t>v</w:t>
      </w:r>
      <w:r>
        <w:rPr>
          <w:spacing w:val="2"/>
          <w:vertAlign w:val="subscript"/>
        </w:rPr>
        <w:t>s</w:t>
      </w:r>
      <w:proofErr w:type="spellEnd"/>
      <w:r>
        <w:rPr>
          <w:spacing w:val="2"/>
        </w:rPr>
        <w:t xml:space="preserve"> = 1 V, R</w:t>
      </w:r>
      <w:r>
        <w:rPr>
          <w:spacing w:val="2"/>
          <w:vertAlign w:val="subscript"/>
        </w:rPr>
        <w:t>s</w:t>
      </w:r>
      <w:r>
        <w:rPr>
          <w:spacing w:val="2"/>
        </w:rPr>
        <w:t xml:space="preserve"> = 1 </w:t>
      </w:r>
      <w:proofErr w:type="spellStart"/>
      <w:r>
        <w:rPr>
          <w:spacing w:val="2"/>
        </w:rPr>
        <w:t>kΩ</w:t>
      </w:r>
      <w:proofErr w:type="spellEnd"/>
      <w:r>
        <w:rPr>
          <w:spacing w:val="2"/>
        </w:rPr>
        <w:t xml:space="preserve"> and </w:t>
      </w:r>
      <w:proofErr w:type="spellStart"/>
      <w:proofErr w:type="gramStart"/>
      <w:r>
        <w:rPr>
          <w:spacing w:val="2"/>
        </w:rPr>
        <w:t>R</w:t>
      </w:r>
      <w:r>
        <w:rPr>
          <w:spacing w:val="2"/>
          <w:vertAlign w:val="subscript"/>
        </w:rPr>
        <w:t>f</w:t>
      </w:r>
      <w:proofErr w:type="spellEnd"/>
      <w:proofErr w:type="gramEnd"/>
      <w:r>
        <w:rPr>
          <w:spacing w:val="2"/>
        </w:rPr>
        <w:t xml:space="preserve"> = 10 </w:t>
      </w:r>
      <w:proofErr w:type="spellStart"/>
      <w:r>
        <w:rPr>
          <w:spacing w:val="2"/>
        </w:rPr>
        <w:t>kΩ</w:t>
      </w:r>
      <w:proofErr w:type="spellEnd"/>
      <w:r>
        <w:rPr>
          <w:spacing w:val="2"/>
        </w:rPr>
        <w:t xml:space="preserve">. Measure </w:t>
      </w:r>
      <w:proofErr w:type="spellStart"/>
      <w:proofErr w:type="gramStart"/>
      <w:r w:rsidRPr="00AD4FAD">
        <w:rPr>
          <w:spacing w:val="2"/>
        </w:rPr>
        <w:t>v</w:t>
      </w:r>
      <w:r w:rsidRPr="00AD4FAD">
        <w:rPr>
          <w:spacing w:val="2"/>
          <w:vertAlign w:val="subscript"/>
        </w:rPr>
        <w:t>o</w:t>
      </w:r>
      <w:proofErr w:type="spellEnd"/>
      <w:proofErr w:type="gramEnd"/>
      <w:r>
        <w:rPr>
          <w:spacing w:val="2"/>
        </w:rPr>
        <w:t xml:space="preserve"> and verify that the input-output relation is satisfied. </w:t>
      </w:r>
    </w:p>
    <w:p w:rsidR="00186DFF" w:rsidRDefault="00DE0D6F" w:rsidP="00AA2FCC">
      <w:pPr>
        <w:numPr>
          <w:ilvl w:val="0"/>
          <w:numId w:val="2"/>
        </w:numPr>
        <w:jc w:val="both"/>
      </w:pPr>
      <w:r>
        <w:rPr>
          <w:spacing w:val="2"/>
        </w:rPr>
        <w:t>Continue to use V</w:t>
      </w:r>
      <w:r>
        <w:rPr>
          <w:spacing w:val="2"/>
          <w:vertAlign w:val="subscript"/>
        </w:rPr>
        <w:t>CC</w:t>
      </w:r>
      <w:r>
        <w:rPr>
          <w:spacing w:val="2"/>
        </w:rPr>
        <w:t xml:space="preserve"> = 15 V, </w:t>
      </w:r>
      <w:proofErr w:type="spellStart"/>
      <w:r w:rsidRPr="00AD4FAD">
        <w:rPr>
          <w:spacing w:val="2"/>
        </w:rPr>
        <w:t>v</w:t>
      </w:r>
      <w:r>
        <w:rPr>
          <w:spacing w:val="2"/>
          <w:vertAlign w:val="subscript"/>
        </w:rPr>
        <w:t>s</w:t>
      </w:r>
      <w:proofErr w:type="spellEnd"/>
      <w:r>
        <w:rPr>
          <w:spacing w:val="2"/>
        </w:rPr>
        <w:t xml:space="preserve"> = 1 V and R</w:t>
      </w:r>
      <w:r>
        <w:rPr>
          <w:spacing w:val="2"/>
          <w:vertAlign w:val="subscript"/>
        </w:rPr>
        <w:t>s</w:t>
      </w:r>
      <w:r>
        <w:rPr>
          <w:spacing w:val="2"/>
        </w:rPr>
        <w:t xml:space="preserve"> = 1 </w:t>
      </w:r>
      <w:proofErr w:type="spellStart"/>
      <w:r>
        <w:rPr>
          <w:spacing w:val="2"/>
        </w:rPr>
        <w:t>kΩ</w:t>
      </w:r>
      <w:proofErr w:type="spellEnd"/>
      <w:r w:rsidR="00AA2FCC">
        <w:rPr>
          <w:spacing w:val="2"/>
        </w:rPr>
        <w:t xml:space="preserve">. Choose values for </w:t>
      </w:r>
      <w:proofErr w:type="spellStart"/>
      <w:proofErr w:type="gramStart"/>
      <w:r w:rsidR="00AA2FCC">
        <w:rPr>
          <w:spacing w:val="2"/>
        </w:rPr>
        <w:t>R</w:t>
      </w:r>
      <w:r w:rsidR="00AA2FCC">
        <w:rPr>
          <w:spacing w:val="2"/>
          <w:vertAlign w:val="subscript"/>
        </w:rPr>
        <w:t>f</w:t>
      </w:r>
      <w:proofErr w:type="spellEnd"/>
      <w:proofErr w:type="gramEnd"/>
      <w:r w:rsidR="00AA2FCC">
        <w:rPr>
          <w:spacing w:val="2"/>
          <w:vertAlign w:val="subscript"/>
        </w:rPr>
        <w:t xml:space="preserve"> </w:t>
      </w:r>
      <w:r w:rsidR="00AA2FCC">
        <w:rPr>
          <w:spacing w:val="2"/>
        </w:rPr>
        <w:t xml:space="preserve">from 11 </w:t>
      </w:r>
      <w:proofErr w:type="spellStart"/>
      <w:r w:rsidR="00AA2FCC">
        <w:rPr>
          <w:spacing w:val="2"/>
        </w:rPr>
        <w:t>kΩ</w:t>
      </w:r>
      <w:proofErr w:type="spellEnd"/>
      <w:r w:rsidR="00AA2FCC">
        <w:rPr>
          <w:spacing w:val="2"/>
        </w:rPr>
        <w:t xml:space="preserve"> to 20 </w:t>
      </w:r>
      <w:proofErr w:type="spellStart"/>
      <w:r w:rsidR="00AA2FCC">
        <w:rPr>
          <w:spacing w:val="2"/>
        </w:rPr>
        <w:t>kΩ</w:t>
      </w:r>
      <w:proofErr w:type="spellEnd"/>
      <w:r w:rsidR="00AA2FCC">
        <w:rPr>
          <w:spacing w:val="2"/>
        </w:rPr>
        <w:t xml:space="preserve"> </w:t>
      </w:r>
      <w:r w:rsidR="00BC668D">
        <w:rPr>
          <w:spacing w:val="2"/>
        </w:rPr>
        <w:t xml:space="preserve">(in steps of 1 </w:t>
      </w:r>
      <w:proofErr w:type="spellStart"/>
      <w:r w:rsidR="00BC668D">
        <w:rPr>
          <w:spacing w:val="2"/>
        </w:rPr>
        <w:t>kΩ</w:t>
      </w:r>
      <w:proofErr w:type="spellEnd"/>
      <w:r w:rsidR="00BC668D">
        <w:rPr>
          <w:spacing w:val="2"/>
        </w:rPr>
        <w:t xml:space="preserve">) </w:t>
      </w:r>
      <w:r w:rsidR="00AA2FCC">
        <w:rPr>
          <w:spacing w:val="2"/>
        </w:rPr>
        <w:t xml:space="preserve">and measure </w:t>
      </w:r>
      <w:r w:rsidR="00AA2FCC" w:rsidRPr="00AD4FAD">
        <w:rPr>
          <w:spacing w:val="2"/>
        </w:rPr>
        <w:t>v</w:t>
      </w:r>
      <w:r w:rsidR="00AA2FCC" w:rsidRPr="00AD4FAD">
        <w:rPr>
          <w:spacing w:val="2"/>
          <w:vertAlign w:val="subscript"/>
        </w:rPr>
        <w:t>o</w:t>
      </w:r>
      <w:r w:rsidR="00AA2FCC">
        <w:rPr>
          <w:spacing w:val="2"/>
        </w:rPr>
        <w:t>. Discuss when the input-output relation is satisfied and when clipping oc</w:t>
      </w:r>
      <w:r w:rsidR="00B219C7">
        <w:rPr>
          <w:spacing w:val="2"/>
        </w:rPr>
        <w:t>curs. Why does clipping occur f</w:t>
      </w:r>
      <w:r w:rsidR="00AA2FCC">
        <w:rPr>
          <w:spacing w:val="2"/>
        </w:rPr>
        <w:t>o</w:t>
      </w:r>
      <w:r w:rsidR="00B219C7">
        <w:rPr>
          <w:spacing w:val="2"/>
        </w:rPr>
        <w:t>r</w:t>
      </w:r>
      <w:r w:rsidR="00AA2FCC">
        <w:rPr>
          <w:spacing w:val="2"/>
        </w:rPr>
        <w:t xml:space="preserve"> some values of </w:t>
      </w:r>
      <w:proofErr w:type="spellStart"/>
      <w:proofErr w:type="gramStart"/>
      <w:r w:rsidR="00AA2FCC">
        <w:rPr>
          <w:spacing w:val="2"/>
        </w:rPr>
        <w:t>R</w:t>
      </w:r>
      <w:r w:rsidR="00AA2FCC">
        <w:rPr>
          <w:spacing w:val="2"/>
          <w:vertAlign w:val="subscript"/>
        </w:rPr>
        <w:t>f</w:t>
      </w:r>
      <w:proofErr w:type="spellEnd"/>
      <w:r w:rsidR="00AA2FCC">
        <w:rPr>
          <w:spacing w:val="2"/>
          <w:vertAlign w:val="subscript"/>
        </w:rPr>
        <w:t xml:space="preserve"> </w:t>
      </w:r>
      <w:r w:rsidR="00AA2FCC">
        <w:rPr>
          <w:spacing w:val="2"/>
        </w:rPr>
        <w:t>?</w:t>
      </w:r>
      <w:proofErr w:type="gramEnd"/>
      <w:r>
        <w:rPr>
          <w:spacing w:val="2"/>
        </w:rPr>
        <w:t xml:space="preserve"> </w:t>
      </w:r>
      <w:r w:rsidR="004E7FD5">
        <w:rPr>
          <w:spacing w:val="2"/>
        </w:rPr>
        <w:t xml:space="preserve">   </w:t>
      </w:r>
    </w:p>
    <w:p w:rsidR="00186DFF" w:rsidRDefault="00186DFF" w:rsidP="00AA2FCC">
      <w:pPr>
        <w:jc w:val="both"/>
        <w:rPr>
          <w:b/>
        </w:rPr>
      </w:pPr>
    </w:p>
    <w:p w:rsidR="00454F7B" w:rsidRDefault="00454F7B" w:rsidP="00AA2FCC">
      <w:pPr>
        <w:rPr>
          <w:b/>
        </w:rPr>
      </w:pPr>
    </w:p>
    <w:p w:rsidR="00454F7B" w:rsidRDefault="00454F7B" w:rsidP="00AA2FCC">
      <w:pPr>
        <w:rPr>
          <w:b/>
        </w:rPr>
      </w:pPr>
    </w:p>
    <w:p w:rsidR="00454F7B" w:rsidRDefault="00454F7B" w:rsidP="00AA2FCC">
      <w:pPr>
        <w:rPr>
          <w:b/>
        </w:rPr>
      </w:pPr>
    </w:p>
    <w:p w:rsidR="00454F7B" w:rsidRDefault="00454F7B" w:rsidP="00AA2FCC">
      <w:pPr>
        <w:rPr>
          <w:b/>
        </w:rPr>
      </w:pPr>
    </w:p>
    <w:p w:rsidR="00454F7B" w:rsidRDefault="00454F7B" w:rsidP="00AA2FCC">
      <w:pPr>
        <w:rPr>
          <w:b/>
        </w:rPr>
      </w:pPr>
    </w:p>
    <w:p w:rsidR="00454F7B" w:rsidRDefault="00454F7B" w:rsidP="00AA2FCC">
      <w:pPr>
        <w:rPr>
          <w:b/>
        </w:rPr>
      </w:pPr>
    </w:p>
    <w:p w:rsidR="00454F7B" w:rsidRDefault="00454F7B" w:rsidP="00AA2FCC">
      <w:pPr>
        <w:rPr>
          <w:b/>
        </w:rPr>
      </w:pPr>
    </w:p>
    <w:p w:rsidR="00AA2FCC" w:rsidRPr="00AD4FAD" w:rsidRDefault="00AA2FCC" w:rsidP="00AA2FCC">
      <w:pPr>
        <w:rPr>
          <w:b/>
        </w:rPr>
      </w:pPr>
      <w:proofErr w:type="spellStart"/>
      <w:r>
        <w:rPr>
          <w:b/>
        </w:rPr>
        <w:lastRenderedPageBreak/>
        <w:t>Noninverting</w:t>
      </w:r>
      <w:proofErr w:type="spellEnd"/>
      <w:r>
        <w:rPr>
          <w:b/>
        </w:rPr>
        <w:t xml:space="preserve"> amplifier</w:t>
      </w:r>
    </w:p>
    <w:p w:rsidR="00AA2FCC" w:rsidRDefault="00AA2FCC" w:rsidP="00AA2FCC"/>
    <w:p w:rsidR="00AA2FCC" w:rsidRDefault="00AA2FCC" w:rsidP="00AA2FCC">
      <w:r>
        <w:t xml:space="preserve">The circuit for a </w:t>
      </w:r>
      <w:proofErr w:type="spellStart"/>
      <w:r>
        <w:t>noninverting</w:t>
      </w:r>
      <w:proofErr w:type="spellEnd"/>
      <w:r>
        <w:t xml:space="preserve"> amplifier is shown in Figure 3.</w:t>
      </w:r>
    </w:p>
    <w:p w:rsidR="00AA2FCC" w:rsidRDefault="00AA2FCC" w:rsidP="003D17C0">
      <w:pPr>
        <w:rPr>
          <w:b/>
        </w:rPr>
      </w:pPr>
      <w:r>
        <w:rPr>
          <w:b/>
        </w:rPr>
        <w:tab/>
      </w:r>
    </w:p>
    <w:p w:rsidR="00AA2FCC" w:rsidRDefault="00DC4141" w:rsidP="00AA2FCC">
      <w:pPr>
        <w:ind w:left="720" w:firstLine="720"/>
        <w:rPr>
          <w:b/>
        </w:rPr>
      </w:pPr>
      <w:r>
        <w:rPr>
          <w:b/>
          <w:noProof/>
        </w:rPr>
        <w:drawing>
          <wp:inline distT="0" distB="0" distL="0" distR="0">
            <wp:extent cx="2809875" cy="2245004"/>
            <wp:effectExtent l="19050" t="0" r="9525" b="0"/>
            <wp:docPr id="3" name="Picture 4" descr="AAAZIVJ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AZIVJ0.jpg"/>
                    <pic:cNvPicPr>
                      <a:picLocks noChangeAspect="1" noChangeArrowheads="1"/>
                    </pic:cNvPicPr>
                  </pic:nvPicPr>
                  <pic:blipFill>
                    <a:blip r:embed="rId9" cstate="print"/>
                    <a:srcRect/>
                    <a:stretch>
                      <a:fillRect/>
                    </a:stretch>
                  </pic:blipFill>
                  <pic:spPr bwMode="auto">
                    <a:xfrm>
                      <a:off x="0" y="0"/>
                      <a:ext cx="2809875" cy="2245004"/>
                    </a:xfrm>
                    <a:prstGeom prst="rect">
                      <a:avLst/>
                    </a:prstGeom>
                    <a:noFill/>
                    <a:ln w="9525">
                      <a:noFill/>
                      <a:miter lim="800000"/>
                      <a:headEnd/>
                      <a:tailEnd/>
                    </a:ln>
                  </pic:spPr>
                </pic:pic>
              </a:graphicData>
            </a:graphic>
          </wp:inline>
        </w:drawing>
      </w:r>
    </w:p>
    <w:p w:rsidR="00AA2FCC" w:rsidRDefault="00AA2FCC" w:rsidP="003D17C0">
      <w:pPr>
        <w:rPr>
          <w:b/>
        </w:rPr>
      </w:pPr>
    </w:p>
    <w:p w:rsidR="00AA2FCC" w:rsidRPr="00AD4FAD" w:rsidRDefault="00AA2FCC" w:rsidP="00AA2FCC">
      <w:pPr>
        <w:spacing w:before="180"/>
        <w:jc w:val="center"/>
      </w:pPr>
      <w:r w:rsidRPr="00AD4FAD">
        <w:rPr>
          <w:b/>
          <w:bCs/>
          <w:color w:val="000000"/>
          <w:spacing w:val="2"/>
        </w:rPr>
        <w:t>Figure</w:t>
      </w:r>
      <w:r w:rsidRPr="00AD4FAD">
        <w:rPr>
          <w:b/>
          <w:bCs/>
          <w:color w:val="000000"/>
          <w:spacing w:val="2"/>
          <w:lang w:val="en-GB"/>
        </w:rPr>
        <w:t xml:space="preserve"> </w:t>
      </w:r>
      <w:r>
        <w:rPr>
          <w:b/>
          <w:bCs/>
          <w:color w:val="000000"/>
          <w:spacing w:val="2"/>
          <w:lang w:val="en-GB"/>
        </w:rPr>
        <w:t>3</w:t>
      </w:r>
      <w:r w:rsidRPr="00AD4FAD">
        <w:rPr>
          <w:color w:val="000000"/>
          <w:spacing w:val="2"/>
        </w:rPr>
        <w:t xml:space="preserve"> </w:t>
      </w:r>
      <w:proofErr w:type="spellStart"/>
      <w:r>
        <w:rPr>
          <w:color w:val="000000"/>
          <w:spacing w:val="2"/>
        </w:rPr>
        <w:t>Noninverting</w:t>
      </w:r>
      <w:proofErr w:type="spellEnd"/>
      <w:r>
        <w:rPr>
          <w:color w:val="000000"/>
          <w:spacing w:val="2"/>
        </w:rPr>
        <w:t xml:space="preserve"> amplifier circuit </w:t>
      </w:r>
      <w:r>
        <w:rPr>
          <w:color w:val="000000"/>
          <w:spacing w:val="2"/>
          <w:lang w:val="en-GB"/>
        </w:rPr>
        <w:t>(taken from [1]).</w:t>
      </w:r>
    </w:p>
    <w:p w:rsidR="00AA2FCC" w:rsidRDefault="00AA2FCC" w:rsidP="00AA2FCC">
      <w:pPr>
        <w:rPr>
          <w:spacing w:val="2"/>
          <w:lang w:val="en-GB"/>
        </w:rPr>
      </w:pPr>
      <w:r w:rsidRPr="00AD4FAD">
        <w:rPr>
          <w:spacing w:val="2"/>
          <w:lang w:val="en-GB"/>
        </w:rPr>
        <w:t> </w:t>
      </w:r>
    </w:p>
    <w:p w:rsidR="00042AF5" w:rsidRPr="00DE0D6F" w:rsidRDefault="00042AF5" w:rsidP="00042AF5">
      <w:pPr>
        <w:numPr>
          <w:ilvl w:val="0"/>
          <w:numId w:val="3"/>
        </w:numPr>
        <w:jc w:val="both"/>
      </w:pPr>
      <w:r>
        <w:t xml:space="preserve">Derive the input-output relation: </w:t>
      </w:r>
      <w:proofErr w:type="spellStart"/>
      <w:r w:rsidRPr="00AD4FAD">
        <w:rPr>
          <w:spacing w:val="2"/>
        </w:rPr>
        <w:t>v</w:t>
      </w:r>
      <w:r w:rsidRPr="00AD4FAD">
        <w:rPr>
          <w:spacing w:val="2"/>
          <w:vertAlign w:val="subscript"/>
        </w:rPr>
        <w:t>o</w:t>
      </w:r>
      <w:proofErr w:type="spellEnd"/>
      <w:r>
        <w:t xml:space="preserve"> = </w:t>
      </w:r>
      <w:proofErr w:type="gramStart"/>
      <w:r>
        <w:t>f(</w:t>
      </w:r>
      <w:proofErr w:type="spellStart"/>
      <w:proofErr w:type="gramEnd"/>
      <w:r w:rsidRPr="00AD4FAD">
        <w:rPr>
          <w:spacing w:val="2"/>
        </w:rPr>
        <w:t>v</w:t>
      </w:r>
      <w:r>
        <w:rPr>
          <w:spacing w:val="2"/>
          <w:vertAlign w:val="subscript"/>
        </w:rPr>
        <w:t>g</w:t>
      </w:r>
      <w:r>
        <w:rPr>
          <w:spacing w:val="2"/>
        </w:rPr>
        <w:t>,R</w:t>
      </w:r>
      <w:r>
        <w:rPr>
          <w:spacing w:val="2"/>
          <w:vertAlign w:val="subscript"/>
        </w:rPr>
        <w:t>s</w:t>
      </w:r>
      <w:r>
        <w:rPr>
          <w:spacing w:val="2"/>
        </w:rPr>
        <w:t>,R</w:t>
      </w:r>
      <w:r>
        <w:rPr>
          <w:spacing w:val="2"/>
          <w:vertAlign w:val="subscript"/>
        </w:rPr>
        <w:t>f</w:t>
      </w:r>
      <w:r>
        <w:rPr>
          <w:spacing w:val="2"/>
        </w:rPr>
        <w:t>,R</w:t>
      </w:r>
      <w:r>
        <w:rPr>
          <w:spacing w:val="2"/>
          <w:vertAlign w:val="subscript"/>
        </w:rPr>
        <w:t>g</w:t>
      </w:r>
      <w:proofErr w:type="spellEnd"/>
      <w:r>
        <w:rPr>
          <w:spacing w:val="2"/>
        </w:rPr>
        <w:t>).</w:t>
      </w:r>
    </w:p>
    <w:p w:rsidR="00042AF5" w:rsidRPr="004E7FD5" w:rsidRDefault="00042AF5" w:rsidP="00042AF5">
      <w:pPr>
        <w:numPr>
          <w:ilvl w:val="0"/>
          <w:numId w:val="3"/>
        </w:numPr>
        <w:jc w:val="both"/>
      </w:pPr>
      <w:r>
        <w:rPr>
          <w:spacing w:val="2"/>
        </w:rPr>
        <w:t>Use V</w:t>
      </w:r>
      <w:r>
        <w:rPr>
          <w:spacing w:val="2"/>
          <w:vertAlign w:val="subscript"/>
        </w:rPr>
        <w:t>CC</w:t>
      </w:r>
      <w:r>
        <w:rPr>
          <w:spacing w:val="2"/>
        </w:rPr>
        <w:t xml:space="preserve"> = 15 V, </w:t>
      </w:r>
      <w:r w:rsidRPr="00AD4FAD">
        <w:rPr>
          <w:spacing w:val="2"/>
        </w:rPr>
        <w:t>v</w:t>
      </w:r>
      <w:r>
        <w:rPr>
          <w:spacing w:val="2"/>
          <w:vertAlign w:val="subscript"/>
        </w:rPr>
        <w:t>g</w:t>
      </w:r>
      <w:r>
        <w:rPr>
          <w:spacing w:val="2"/>
        </w:rPr>
        <w:t xml:space="preserve"> = 1 V and </w:t>
      </w:r>
      <w:proofErr w:type="spellStart"/>
      <w:r>
        <w:rPr>
          <w:spacing w:val="2"/>
        </w:rPr>
        <w:t>R</w:t>
      </w:r>
      <w:r>
        <w:rPr>
          <w:spacing w:val="2"/>
          <w:vertAlign w:val="subscript"/>
        </w:rPr>
        <w:t>g</w:t>
      </w:r>
      <w:proofErr w:type="spellEnd"/>
      <w:r>
        <w:rPr>
          <w:spacing w:val="2"/>
        </w:rPr>
        <w:t xml:space="preserve"> = 1 </w:t>
      </w:r>
      <w:proofErr w:type="spellStart"/>
      <w:r>
        <w:rPr>
          <w:spacing w:val="2"/>
        </w:rPr>
        <w:t>kΩ</w:t>
      </w:r>
      <w:proofErr w:type="spellEnd"/>
      <w:r>
        <w:rPr>
          <w:spacing w:val="2"/>
        </w:rPr>
        <w:t xml:space="preserve">. Design a </w:t>
      </w:r>
      <w:proofErr w:type="spellStart"/>
      <w:r>
        <w:rPr>
          <w:spacing w:val="2"/>
        </w:rPr>
        <w:t>noninverting</w:t>
      </w:r>
      <w:proofErr w:type="spellEnd"/>
      <w:r>
        <w:rPr>
          <w:spacing w:val="2"/>
        </w:rPr>
        <w:t xml:space="preserve"> amplifier </w:t>
      </w:r>
      <w:r w:rsidR="00B219C7">
        <w:rPr>
          <w:spacing w:val="2"/>
        </w:rPr>
        <w:t>(choose values of R</w:t>
      </w:r>
      <w:r w:rsidR="00B219C7">
        <w:rPr>
          <w:spacing w:val="2"/>
          <w:vertAlign w:val="subscript"/>
        </w:rPr>
        <w:t>s</w:t>
      </w:r>
      <w:r w:rsidR="00B219C7">
        <w:rPr>
          <w:spacing w:val="2"/>
        </w:rPr>
        <w:t xml:space="preserve"> and </w:t>
      </w:r>
      <w:proofErr w:type="spellStart"/>
      <w:proofErr w:type="gramStart"/>
      <w:r w:rsidR="00B219C7">
        <w:rPr>
          <w:spacing w:val="2"/>
        </w:rPr>
        <w:t>R</w:t>
      </w:r>
      <w:r w:rsidR="00B219C7">
        <w:rPr>
          <w:spacing w:val="2"/>
          <w:vertAlign w:val="subscript"/>
        </w:rPr>
        <w:t>f</w:t>
      </w:r>
      <w:proofErr w:type="spellEnd"/>
      <w:proofErr w:type="gramEnd"/>
      <w:r w:rsidR="00B219C7">
        <w:rPr>
          <w:spacing w:val="2"/>
        </w:rPr>
        <w:t xml:space="preserve">) with an output voltage of </w:t>
      </w:r>
      <w:proofErr w:type="spellStart"/>
      <w:r w:rsidR="00B219C7" w:rsidRPr="00AD4FAD">
        <w:rPr>
          <w:spacing w:val="2"/>
        </w:rPr>
        <w:t>v</w:t>
      </w:r>
      <w:r w:rsidR="00B219C7" w:rsidRPr="00AD4FAD">
        <w:rPr>
          <w:spacing w:val="2"/>
          <w:vertAlign w:val="subscript"/>
        </w:rPr>
        <w:t>o</w:t>
      </w:r>
      <w:proofErr w:type="spellEnd"/>
      <w:r w:rsidR="00B219C7">
        <w:t xml:space="preserve"> = </w:t>
      </w:r>
      <w:r w:rsidR="004B19F6">
        <w:rPr>
          <w:spacing w:val="2"/>
        </w:rPr>
        <w:t>3</w:t>
      </w:r>
      <w:r w:rsidR="00B219C7">
        <w:rPr>
          <w:spacing w:val="2"/>
        </w:rPr>
        <w:t xml:space="preserve"> V such that the power dissipated in R</w:t>
      </w:r>
      <w:r w:rsidR="00B219C7">
        <w:rPr>
          <w:spacing w:val="2"/>
          <w:vertAlign w:val="subscript"/>
        </w:rPr>
        <w:t>s</w:t>
      </w:r>
      <w:r w:rsidR="00B219C7">
        <w:rPr>
          <w:spacing w:val="2"/>
        </w:rPr>
        <w:t xml:space="preserve"> and </w:t>
      </w:r>
      <w:proofErr w:type="spellStart"/>
      <w:r w:rsidR="00B219C7">
        <w:rPr>
          <w:spacing w:val="2"/>
        </w:rPr>
        <w:t>R</w:t>
      </w:r>
      <w:r w:rsidR="00B219C7">
        <w:rPr>
          <w:spacing w:val="2"/>
          <w:vertAlign w:val="subscript"/>
        </w:rPr>
        <w:t>f</w:t>
      </w:r>
      <w:proofErr w:type="spellEnd"/>
      <w:r w:rsidR="004B19F6">
        <w:rPr>
          <w:spacing w:val="2"/>
        </w:rPr>
        <w:t xml:space="preserve"> is less than or equal to 0.003</w:t>
      </w:r>
      <w:r w:rsidR="00B219C7">
        <w:rPr>
          <w:spacing w:val="2"/>
        </w:rPr>
        <w:t xml:space="preserve"> W.</w:t>
      </w:r>
      <w:r w:rsidR="00B219C7">
        <w:rPr>
          <w:spacing w:val="2"/>
          <w:vertAlign w:val="subscript"/>
        </w:rPr>
        <w:t xml:space="preserve"> </w:t>
      </w:r>
      <w:r>
        <w:rPr>
          <w:spacing w:val="2"/>
        </w:rPr>
        <w:t xml:space="preserve">Measure </w:t>
      </w:r>
      <w:proofErr w:type="spellStart"/>
      <w:r w:rsidRPr="00AD4FAD">
        <w:rPr>
          <w:spacing w:val="2"/>
        </w:rPr>
        <w:t>v</w:t>
      </w:r>
      <w:r w:rsidRPr="00AD4FAD">
        <w:rPr>
          <w:spacing w:val="2"/>
          <w:vertAlign w:val="subscript"/>
        </w:rPr>
        <w:t>o</w:t>
      </w:r>
      <w:proofErr w:type="spellEnd"/>
      <w:r>
        <w:rPr>
          <w:spacing w:val="2"/>
        </w:rPr>
        <w:t xml:space="preserve"> and verify that the input-output relation is satisfied. </w:t>
      </w:r>
      <w:r w:rsidR="004B19F6">
        <w:rPr>
          <w:spacing w:val="2"/>
        </w:rPr>
        <w:t>Show all your calculations.</w:t>
      </w:r>
    </w:p>
    <w:p w:rsidR="004B19F6" w:rsidRDefault="004B19F6" w:rsidP="00292E71">
      <w:pPr>
        <w:rPr>
          <w:b/>
        </w:rPr>
      </w:pPr>
    </w:p>
    <w:p w:rsidR="00292E71" w:rsidRPr="00AD4FAD" w:rsidRDefault="008C46CC" w:rsidP="00292E71">
      <w:pPr>
        <w:rPr>
          <w:b/>
        </w:rPr>
      </w:pPr>
      <w:r>
        <w:rPr>
          <w:b/>
        </w:rPr>
        <w:t xml:space="preserve">Ideal </w:t>
      </w:r>
      <w:r w:rsidR="00292E71">
        <w:rPr>
          <w:b/>
        </w:rPr>
        <w:t>Differentiator</w:t>
      </w:r>
    </w:p>
    <w:p w:rsidR="00292E71" w:rsidRDefault="00292E71" w:rsidP="003D17C0">
      <w:pPr>
        <w:rPr>
          <w:b/>
        </w:rPr>
      </w:pPr>
    </w:p>
    <w:p w:rsidR="00292E71" w:rsidRPr="00DC4141" w:rsidRDefault="00292E71" w:rsidP="00292E71">
      <w:pPr>
        <w:spacing w:before="90"/>
        <w:jc w:val="both"/>
      </w:pPr>
      <w:r w:rsidRPr="00DC4141">
        <w:t xml:space="preserve">The </w:t>
      </w:r>
      <w:r w:rsidRPr="00DC4141">
        <w:rPr>
          <w:bCs/>
        </w:rPr>
        <w:t>differentiator</w:t>
      </w:r>
      <w:r w:rsidRPr="00DC4141">
        <w:t xml:space="preserve"> generates an output signal proportional to the first derivative of the input w</w:t>
      </w:r>
      <w:r w:rsidR="00DC4141">
        <w:t xml:space="preserve">ith respect to time. </w:t>
      </w:r>
      <w:r w:rsidR="00973585">
        <w:t>The circuit is shown in Figure 4</w:t>
      </w:r>
      <w:r w:rsidRPr="00DC4141">
        <w:t>.</w:t>
      </w:r>
    </w:p>
    <w:p w:rsidR="00292E71" w:rsidRPr="00292E71" w:rsidRDefault="00292E71" w:rsidP="00292E71">
      <w:pPr>
        <w:spacing w:before="180"/>
        <w:jc w:val="center"/>
        <w:rPr>
          <w:rFonts w:ascii="Arial" w:hAnsi="Arial" w:cs="Arial"/>
        </w:rPr>
      </w:pPr>
      <w:r w:rsidRPr="00292E71">
        <w:rPr>
          <w:rFonts w:ascii="Tahoma" w:hAnsi="Tahoma" w:cs="Tahoma"/>
          <w:spacing w:val="2"/>
          <w:sz w:val="20"/>
          <w:szCs w:val="20"/>
        </w:rPr>
        <w:t> </w:t>
      </w:r>
      <w:r w:rsidR="00DC4141">
        <w:rPr>
          <w:rFonts w:ascii="Tahoma" w:hAnsi="Tahoma" w:cs="Tahoma"/>
          <w:noProof/>
          <w:spacing w:val="2"/>
          <w:sz w:val="20"/>
          <w:szCs w:val="20"/>
        </w:rPr>
        <w:drawing>
          <wp:inline distT="0" distB="0" distL="0" distR="0">
            <wp:extent cx="2363886" cy="1171575"/>
            <wp:effectExtent l="0" t="0" r="0" b="0"/>
            <wp:docPr id="4" name="Picture 4" descr="Fi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5"/>
                    <pic:cNvPicPr>
                      <a:picLocks noChangeAspect="1" noChangeArrowheads="1"/>
                    </pic:cNvPicPr>
                  </pic:nvPicPr>
                  <pic:blipFill>
                    <a:blip r:embed="rId10" cstate="print"/>
                    <a:srcRect/>
                    <a:stretch>
                      <a:fillRect/>
                    </a:stretch>
                  </pic:blipFill>
                  <pic:spPr bwMode="auto">
                    <a:xfrm>
                      <a:off x="0" y="0"/>
                      <a:ext cx="2363886" cy="1171575"/>
                    </a:xfrm>
                    <a:prstGeom prst="rect">
                      <a:avLst/>
                    </a:prstGeom>
                    <a:noFill/>
                    <a:ln w="9525">
                      <a:noFill/>
                      <a:miter lim="800000"/>
                      <a:headEnd/>
                      <a:tailEnd/>
                    </a:ln>
                  </pic:spPr>
                </pic:pic>
              </a:graphicData>
            </a:graphic>
          </wp:inline>
        </w:drawing>
      </w:r>
    </w:p>
    <w:p w:rsidR="00292E71" w:rsidRPr="00292E71" w:rsidRDefault="00292E71" w:rsidP="00292E71">
      <w:pPr>
        <w:spacing w:before="90"/>
        <w:jc w:val="both"/>
        <w:rPr>
          <w:rFonts w:ascii="Arial" w:hAnsi="Arial" w:cs="Arial"/>
        </w:rPr>
      </w:pPr>
      <w:r w:rsidRPr="00292E71">
        <w:rPr>
          <w:rFonts w:ascii="Tahoma" w:hAnsi="Tahoma" w:cs="Tahoma"/>
          <w:spacing w:val="2"/>
          <w:sz w:val="20"/>
          <w:szCs w:val="20"/>
        </w:rPr>
        <w:t> </w:t>
      </w:r>
    </w:p>
    <w:p w:rsidR="00292E71" w:rsidRPr="00DC4141" w:rsidRDefault="00292E71" w:rsidP="00292E71">
      <w:pPr>
        <w:spacing w:before="90"/>
        <w:jc w:val="center"/>
      </w:pPr>
      <w:r w:rsidRPr="00DC4141">
        <w:rPr>
          <w:b/>
          <w:bCs/>
          <w:spacing w:val="2"/>
        </w:rPr>
        <w:t>Figure</w:t>
      </w:r>
      <w:r w:rsidRPr="00DC4141">
        <w:rPr>
          <w:b/>
          <w:bCs/>
          <w:spacing w:val="2"/>
          <w:lang w:val="en-GB"/>
        </w:rPr>
        <w:t xml:space="preserve"> </w:t>
      </w:r>
      <w:r w:rsidR="00973585">
        <w:rPr>
          <w:b/>
          <w:bCs/>
          <w:spacing w:val="2"/>
          <w:lang w:val="en-GB"/>
        </w:rPr>
        <w:t>4</w:t>
      </w:r>
      <w:r w:rsidRPr="00DC4141">
        <w:rPr>
          <w:spacing w:val="2"/>
        </w:rPr>
        <w:t xml:space="preserve"> Differentiator</w:t>
      </w:r>
      <w:r w:rsidR="00DC4141" w:rsidRPr="00DC4141">
        <w:rPr>
          <w:spacing w:val="2"/>
          <w:lang w:val="en-GB"/>
        </w:rPr>
        <w:t xml:space="preserve"> circuit</w:t>
      </w:r>
    </w:p>
    <w:p w:rsidR="00292E71" w:rsidRPr="00DC4141" w:rsidRDefault="00292E71" w:rsidP="00454F7B">
      <w:pPr>
        <w:keepNext/>
        <w:spacing w:before="90"/>
        <w:outlineLvl w:val="0"/>
        <w:rPr>
          <w:spacing w:val="2"/>
        </w:rPr>
      </w:pPr>
      <w:r w:rsidRPr="00DC4141">
        <w:rPr>
          <w:i/>
          <w:iCs/>
          <w:spacing w:val="2"/>
          <w:kern w:val="36"/>
          <w:lang w:val="en-GB"/>
        </w:rPr>
        <w:t> </w:t>
      </w:r>
      <w:r w:rsidR="00DC4141">
        <w:rPr>
          <w:spacing w:val="2"/>
          <w:lang w:val="en-GB"/>
        </w:rPr>
        <w:t>The input-output relation</w:t>
      </w:r>
      <w:r w:rsidRPr="00DC4141">
        <w:rPr>
          <w:spacing w:val="2"/>
          <w:lang w:val="en-GB"/>
        </w:rPr>
        <w:t xml:space="preserve"> of this circuit is</w:t>
      </w:r>
    </w:p>
    <w:p w:rsidR="00292E71" w:rsidRPr="00DC4141" w:rsidRDefault="00204A2B" w:rsidP="00292E71">
      <w:pPr>
        <w:spacing w:before="180"/>
        <w:jc w:val="center"/>
      </w:pPr>
      <m:oMathPara>
        <m:oMath>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 -</m:t>
          </m:r>
          <m:d>
            <m:dPr>
              <m:ctrlPr>
                <w:rPr>
                  <w:rFonts w:ascii="Cambria Math" w:hAnsi="Cambria Math"/>
                  <w:i/>
                </w:rPr>
              </m:ctrlPr>
            </m:dPr>
            <m:e>
              <m:r>
                <w:rPr>
                  <w:rFonts w:ascii="Cambria Math" w:hAnsi="Cambria Math"/>
                </w:rPr>
                <m:t>RC</m:t>
              </m:r>
            </m:e>
          </m:d>
          <m:r>
            <w:rPr>
              <w:rFonts w:ascii="Cambria Math" w:hAnsi="Cambria Math"/>
            </w:rPr>
            <m:t xml:space="preserve"> </m:t>
          </m:r>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v</m:t>
                  </m:r>
                </m:e>
                <m:sub>
                  <m:r>
                    <w:rPr>
                      <w:rFonts w:ascii="Cambria Math" w:hAnsi="Cambria Math"/>
                    </w:rPr>
                    <m:t>i</m:t>
                  </m:r>
                </m:sub>
              </m:sSub>
            </m:num>
            <m:den>
              <m:r>
                <w:rPr>
                  <w:rFonts w:ascii="Cambria Math" w:hAnsi="Cambria Math"/>
                </w:rPr>
                <m:t>dt</m:t>
              </m:r>
            </m:den>
          </m:f>
        </m:oMath>
      </m:oMathPara>
    </w:p>
    <w:p w:rsidR="00B34AF1" w:rsidRPr="00B34AF1" w:rsidRDefault="00B34AF1" w:rsidP="00454F7B">
      <w:pPr>
        <w:ind w:left="360"/>
        <w:jc w:val="both"/>
      </w:pPr>
      <w:r>
        <w:t>Derive the input-output relation given above</w:t>
      </w:r>
      <w:r w:rsidR="008C46CC">
        <w:rPr>
          <w:spacing w:val="2"/>
        </w:rPr>
        <w:t xml:space="preserve"> and explain why </w:t>
      </w:r>
      <w:r w:rsidR="001C077A">
        <w:rPr>
          <w:spacing w:val="2"/>
        </w:rPr>
        <w:t xml:space="preserve">any </w:t>
      </w:r>
      <w:r w:rsidR="008C46CC">
        <w:rPr>
          <w:spacing w:val="2"/>
        </w:rPr>
        <w:t xml:space="preserve">input noise is amplified at </w:t>
      </w:r>
      <w:r w:rsidR="008C46CC" w:rsidRPr="00454F7B">
        <w:rPr>
          <w:i/>
          <w:spacing w:val="2"/>
        </w:rPr>
        <w:t>high</w:t>
      </w:r>
      <w:r w:rsidR="008C46CC">
        <w:rPr>
          <w:spacing w:val="2"/>
        </w:rPr>
        <w:t xml:space="preserve"> frequencies.</w:t>
      </w:r>
    </w:p>
    <w:p w:rsidR="00292E71" w:rsidRPr="00AD4FAD" w:rsidRDefault="008C46CC" w:rsidP="00292E71">
      <w:pPr>
        <w:rPr>
          <w:b/>
        </w:rPr>
      </w:pPr>
      <w:r>
        <w:rPr>
          <w:b/>
        </w:rPr>
        <w:lastRenderedPageBreak/>
        <w:t xml:space="preserve">Ideal </w:t>
      </w:r>
      <w:r w:rsidR="00292E71">
        <w:rPr>
          <w:b/>
        </w:rPr>
        <w:t>Integrator</w:t>
      </w:r>
    </w:p>
    <w:p w:rsidR="00292E71" w:rsidRDefault="00292E71" w:rsidP="003D17C0">
      <w:pPr>
        <w:rPr>
          <w:b/>
        </w:rPr>
      </w:pPr>
    </w:p>
    <w:p w:rsidR="00292E71" w:rsidRPr="00DC4141" w:rsidRDefault="00292E71" w:rsidP="00292E71">
      <w:pPr>
        <w:spacing w:before="90"/>
      </w:pPr>
      <w:r w:rsidRPr="00DC4141">
        <w:rPr>
          <w:spacing w:val="2"/>
        </w:rPr>
        <w:t xml:space="preserve">The </w:t>
      </w:r>
      <w:r w:rsidRPr="00DC4141">
        <w:rPr>
          <w:bCs/>
          <w:iCs/>
          <w:spacing w:val="2"/>
        </w:rPr>
        <w:t>integrator</w:t>
      </w:r>
      <w:r w:rsidRPr="00DC4141">
        <w:rPr>
          <w:spacing w:val="2"/>
        </w:rPr>
        <w:t xml:space="preserve"> generates an output signal proportional to the time integral of the input signal.</w:t>
      </w:r>
      <w:r w:rsidR="00B34AF1">
        <w:rPr>
          <w:lang w:val="en-GB"/>
        </w:rPr>
        <w:t xml:space="preserve"> </w:t>
      </w:r>
      <w:r w:rsidR="00973585">
        <w:rPr>
          <w:lang w:val="en-GB"/>
        </w:rPr>
        <w:t>The circuit is shown in Figure 5</w:t>
      </w:r>
      <w:r w:rsidRPr="00DC4141">
        <w:t>.</w:t>
      </w:r>
    </w:p>
    <w:p w:rsidR="00292E71" w:rsidRPr="00292E71" w:rsidRDefault="00DC4141" w:rsidP="00292E71">
      <w:pPr>
        <w:spacing w:before="180"/>
        <w:jc w:val="center"/>
        <w:rPr>
          <w:rFonts w:ascii="Arial" w:hAnsi="Arial" w:cs="Arial"/>
        </w:rPr>
      </w:pPr>
      <w:r>
        <w:rPr>
          <w:rFonts w:ascii="Tahoma" w:hAnsi="Tahoma" w:cs="Tahoma"/>
          <w:b/>
          <w:bCs/>
          <w:noProof/>
          <w:spacing w:val="2"/>
          <w:sz w:val="20"/>
          <w:szCs w:val="20"/>
        </w:rPr>
        <w:drawing>
          <wp:inline distT="0" distB="0" distL="0" distR="0">
            <wp:extent cx="2296690" cy="1400175"/>
            <wp:effectExtent l="0" t="0" r="0" b="0"/>
            <wp:docPr id="5" name="Picture 5" descr="Fi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6"/>
                    <pic:cNvPicPr>
                      <a:picLocks noChangeAspect="1" noChangeArrowheads="1"/>
                    </pic:cNvPicPr>
                  </pic:nvPicPr>
                  <pic:blipFill>
                    <a:blip r:embed="rId11" cstate="print"/>
                    <a:srcRect/>
                    <a:stretch>
                      <a:fillRect/>
                    </a:stretch>
                  </pic:blipFill>
                  <pic:spPr bwMode="auto">
                    <a:xfrm>
                      <a:off x="0" y="0"/>
                      <a:ext cx="2296690" cy="1400175"/>
                    </a:xfrm>
                    <a:prstGeom prst="rect">
                      <a:avLst/>
                    </a:prstGeom>
                    <a:noFill/>
                    <a:ln w="9525">
                      <a:noFill/>
                      <a:miter lim="800000"/>
                      <a:headEnd/>
                      <a:tailEnd/>
                    </a:ln>
                  </pic:spPr>
                </pic:pic>
              </a:graphicData>
            </a:graphic>
          </wp:inline>
        </w:drawing>
      </w:r>
    </w:p>
    <w:p w:rsidR="00292E71" w:rsidRPr="00292E71" w:rsidRDefault="00292E71" w:rsidP="00292E71">
      <w:pPr>
        <w:spacing w:before="90"/>
        <w:jc w:val="both"/>
        <w:rPr>
          <w:rFonts w:ascii="Arial" w:hAnsi="Arial" w:cs="Arial"/>
        </w:rPr>
      </w:pPr>
      <w:r w:rsidRPr="00292E71">
        <w:rPr>
          <w:rFonts w:ascii="Tahoma" w:hAnsi="Tahoma" w:cs="Tahoma"/>
          <w:b/>
          <w:bCs/>
          <w:spacing w:val="2"/>
          <w:sz w:val="20"/>
          <w:szCs w:val="20"/>
        </w:rPr>
        <w:t> </w:t>
      </w:r>
    </w:p>
    <w:p w:rsidR="00292E71" w:rsidRPr="00DC4141" w:rsidRDefault="00292E71" w:rsidP="00292E71">
      <w:pPr>
        <w:spacing w:before="90"/>
        <w:jc w:val="center"/>
      </w:pPr>
      <w:r w:rsidRPr="00DC4141">
        <w:rPr>
          <w:b/>
          <w:bCs/>
          <w:spacing w:val="2"/>
        </w:rPr>
        <w:t>Figure</w:t>
      </w:r>
      <w:r w:rsidRPr="00DC4141">
        <w:rPr>
          <w:b/>
          <w:bCs/>
          <w:spacing w:val="2"/>
          <w:lang w:val="en-GB"/>
        </w:rPr>
        <w:t xml:space="preserve"> </w:t>
      </w:r>
      <w:r w:rsidR="00973585">
        <w:rPr>
          <w:b/>
          <w:bCs/>
          <w:spacing w:val="2"/>
          <w:lang w:val="en-GB"/>
        </w:rPr>
        <w:t>5</w:t>
      </w:r>
      <w:r w:rsidRPr="00DC4141">
        <w:rPr>
          <w:spacing w:val="2"/>
        </w:rPr>
        <w:t xml:space="preserve"> Integrator</w:t>
      </w:r>
      <w:r w:rsidR="00DC4141" w:rsidRPr="00DC4141">
        <w:rPr>
          <w:spacing w:val="2"/>
        </w:rPr>
        <w:t xml:space="preserve"> circuit</w:t>
      </w:r>
    </w:p>
    <w:p w:rsidR="00B34AF1" w:rsidRPr="00DC4141" w:rsidRDefault="00B34AF1" w:rsidP="00B34AF1">
      <w:pPr>
        <w:spacing w:before="90"/>
        <w:rPr>
          <w:spacing w:val="2"/>
        </w:rPr>
      </w:pPr>
      <w:r>
        <w:rPr>
          <w:spacing w:val="2"/>
          <w:lang w:val="en-GB"/>
        </w:rPr>
        <w:t>The input-output relation</w:t>
      </w:r>
      <w:r w:rsidRPr="00DC4141">
        <w:rPr>
          <w:spacing w:val="2"/>
          <w:lang w:val="en-GB"/>
        </w:rPr>
        <w:t xml:space="preserve"> of this circuit is</w:t>
      </w:r>
    </w:p>
    <w:p w:rsidR="00171D1B" w:rsidRPr="00DC4141" w:rsidRDefault="00B34AF1" w:rsidP="00171D1B">
      <w:pPr>
        <w:spacing w:before="180"/>
        <w:jc w:val="center"/>
      </w:pPr>
      <w:r>
        <w:tab/>
      </w:r>
      <w:r>
        <w:tab/>
      </w:r>
      <w:r>
        <w:tab/>
      </w:r>
      <w:r>
        <w:tab/>
      </w:r>
      <w:r>
        <w:tab/>
      </w:r>
      <w:r>
        <w:rPr>
          <w:rFonts w:ascii="Cambria Math" w:hAnsi="Cambria Math"/>
        </w:rPr>
        <w:br/>
      </w:r>
      <m:oMathPara>
        <m:oMath>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 -</m:t>
          </m:r>
          <m:f>
            <m:fPr>
              <m:ctrlPr>
                <w:rPr>
                  <w:rFonts w:ascii="Cambria Math" w:hAnsi="Cambria Math"/>
                  <w:i/>
                </w:rPr>
              </m:ctrlPr>
            </m:fPr>
            <m:num>
              <m:r>
                <w:rPr>
                  <w:rFonts w:ascii="Cambria Math" w:hAnsi="Cambria Math"/>
                </w:rPr>
                <m:t>1</m:t>
              </m:r>
            </m:num>
            <m:den>
              <m:r>
                <w:rPr>
                  <w:rFonts w:ascii="Cambria Math" w:hAnsi="Cambria Math"/>
                </w:rPr>
                <m:t>RC</m:t>
              </m:r>
            </m:den>
          </m:f>
          <m:nary>
            <m:naryPr>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v</m:t>
                  </m:r>
                </m:e>
                <m:sub>
                  <m:r>
                    <w:rPr>
                      <w:rFonts w:ascii="Cambria Math" w:hAnsi="Cambria Math"/>
                    </w:rPr>
                    <m:t>i</m:t>
                  </m:r>
                </m:sub>
              </m:sSub>
            </m:e>
          </m:nary>
          <m:d>
            <m:dPr>
              <m:ctrlPr>
                <w:rPr>
                  <w:rFonts w:ascii="Cambria Math" w:hAnsi="Cambria Math"/>
                  <w:i/>
                </w:rPr>
              </m:ctrlPr>
            </m:dPr>
            <m:e>
              <m:r>
                <w:rPr>
                  <w:rFonts w:ascii="Cambria Math" w:hAnsi="Cambria Math"/>
                </w:rPr>
                <m:t>t</m:t>
              </m:r>
            </m:e>
          </m:d>
          <m:r>
            <w:rPr>
              <w:rFonts w:ascii="Cambria Math" w:hAnsi="Cambria Math"/>
            </w:rPr>
            <m:t>dt</m:t>
          </m:r>
        </m:oMath>
      </m:oMathPara>
    </w:p>
    <w:p w:rsidR="00B34AF1" w:rsidRDefault="00B34AF1" w:rsidP="00292E71">
      <w:pPr>
        <w:spacing w:before="90"/>
      </w:pPr>
    </w:p>
    <w:p w:rsidR="00292E71" w:rsidRDefault="00292E71" w:rsidP="00171D1B">
      <w:pPr>
        <w:spacing w:before="90"/>
        <w:rPr>
          <w:spacing w:val="2"/>
        </w:rPr>
      </w:pPr>
      <w:r w:rsidRPr="00DC4141">
        <w:rPr>
          <w:spacing w:val="2"/>
        </w:rPr>
        <w:t>T</w:t>
      </w:r>
      <w:r w:rsidR="00171D1B">
        <w:rPr>
          <w:spacing w:val="2"/>
        </w:rPr>
        <w:t>he output remains zero when the</w:t>
      </w:r>
      <w:r w:rsidRPr="00DC4141">
        <w:rPr>
          <w:spacing w:val="2"/>
        </w:rPr>
        <w:t xml:space="preserve"> switch S remains closed. The integration starts (t = 0) when S opens. </w:t>
      </w:r>
    </w:p>
    <w:p w:rsidR="00171D1B" w:rsidRDefault="00171D1B" w:rsidP="00171D1B">
      <w:pPr>
        <w:spacing w:before="90"/>
        <w:rPr>
          <w:rFonts w:ascii="Arial" w:hAnsi="Arial" w:cs="Arial"/>
        </w:rPr>
      </w:pPr>
    </w:p>
    <w:p w:rsidR="008C46CC" w:rsidRPr="00B34AF1" w:rsidRDefault="00171D1B" w:rsidP="00454F7B">
      <w:pPr>
        <w:ind w:left="360"/>
        <w:jc w:val="both"/>
      </w:pPr>
      <w:r>
        <w:t>Derive the input-output relation given above</w:t>
      </w:r>
      <w:r w:rsidR="00454F7B">
        <w:t>,</w:t>
      </w:r>
      <w:r w:rsidR="008C46CC">
        <w:rPr>
          <w:spacing w:val="2"/>
        </w:rPr>
        <w:t xml:space="preserve"> and explain why input </w:t>
      </w:r>
      <w:r w:rsidR="00454F7B">
        <w:rPr>
          <w:spacing w:val="2"/>
        </w:rPr>
        <w:t>signals with</w:t>
      </w:r>
      <w:r w:rsidR="008C46CC">
        <w:rPr>
          <w:spacing w:val="2"/>
        </w:rPr>
        <w:t xml:space="preserve"> </w:t>
      </w:r>
      <w:r w:rsidR="008C46CC" w:rsidRPr="00454F7B">
        <w:rPr>
          <w:i/>
          <w:spacing w:val="2"/>
        </w:rPr>
        <w:t>low</w:t>
      </w:r>
      <w:r w:rsidR="008C46CC">
        <w:rPr>
          <w:spacing w:val="2"/>
        </w:rPr>
        <w:t xml:space="preserve"> frequencies</w:t>
      </w:r>
      <w:r w:rsidR="00454F7B">
        <w:rPr>
          <w:spacing w:val="2"/>
        </w:rPr>
        <w:t xml:space="preserve"> are amplified.</w:t>
      </w:r>
    </w:p>
    <w:p w:rsidR="008C46CC" w:rsidRDefault="008C46CC" w:rsidP="008C46CC">
      <w:pPr>
        <w:rPr>
          <w:b/>
        </w:rPr>
      </w:pPr>
    </w:p>
    <w:p w:rsidR="008C46CC" w:rsidRPr="008C46CC" w:rsidRDefault="008C46CC" w:rsidP="008C46CC">
      <w:pPr>
        <w:rPr>
          <w:b/>
        </w:rPr>
      </w:pPr>
      <w:r>
        <w:rPr>
          <w:b/>
        </w:rPr>
        <w:t>Practica</w:t>
      </w:r>
      <w:r w:rsidRPr="008C46CC">
        <w:rPr>
          <w:b/>
        </w:rPr>
        <w:t>l Differentiator</w:t>
      </w:r>
    </w:p>
    <w:p w:rsidR="00171D1B" w:rsidRPr="00B34AF1" w:rsidRDefault="00171D1B" w:rsidP="00171D1B">
      <w:pPr>
        <w:ind w:left="720"/>
        <w:jc w:val="both"/>
      </w:pPr>
    </w:p>
    <w:p w:rsidR="008C46CC" w:rsidRDefault="008C46CC" w:rsidP="008C46CC">
      <w:pPr>
        <w:ind w:left="2880"/>
        <w:rPr>
          <w:b/>
        </w:rPr>
      </w:pPr>
      <w:r>
        <w:rPr>
          <w:b/>
          <w:noProof/>
        </w:rPr>
        <w:drawing>
          <wp:inline distT="0" distB="0" distL="0" distR="0">
            <wp:extent cx="2990850" cy="1592760"/>
            <wp:effectExtent l="19050" t="0" r="0" b="0"/>
            <wp:docPr id="7" name="Picture 2" descr="I:\opamp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opamp4a.gif"/>
                    <pic:cNvPicPr>
                      <a:picLocks noChangeAspect="1" noChangeArrowheads="1"/>
                    </pic:cNvPicPr>
                  </pic:nvPicPr>
                  <pic:blipFill>
                    <a:blip r:embed="rId12" cstate="print"/>
                    <a:srcRect/>
                    <a:stretch>
                      <a:fillRect/>
                    </a:stretch>
                  </pic:blipFill>
                  <pic:spPr bwMode="auto">
                    <a:xfrm>
                      <a:off x="0" y="0"/>
                      <a:ext cx="2990850" cy="1592760"/>
                    </a:xfrm>
                    <a:prstGeom prst="rect">
                      <a:avLst/>
                    </a:prstGeom>
                    <a:noFill/>
                    <a:ln w="9525">
                      <a:noFill/>
                      <a:miter lim="800000"/>
                      <a:headEnd/>
                      <a:tailEnd/>
                    </a:ln>
                  </pic:spPr>
                </pic:pic>
              </a:graphicData>
            </a:graphic>
          </wp:inline>
        </w:drawing>
      </w:r>
    </w:p>
    <w:p w:rsidR="004A50D4" w:rsidRPr="00DC4141" w:rsidRDefault="004A50D4" w:rsidP="004A50D4">
      <w:pPr>
        <w:spacing w:before="90"/>
        <w:jc w:val="center"/>
      </w:pPr>
      <w:r w:rsidRPr="00DC4141">
        <w:rPr>
          <w:b/>
          <w:bCs/>
          <w:spacing w:val="2"/>
        </w:rPr>
        <w:t>Figure</w:t>
      </w:r>
      <w:r w:rsidRPr="00DC4141">
        <w:rPr>
          <w:b/>
          <w:bCs/>
          <w:spacing w:val="2"/>
          <w:lang w:val="en-GB"/>
        </w:rPr>
        <w:t xml:space="preserve"> </w:t>
      </w:r>
      <w:r>
        <w:rPr>
          <w:b/>
          <w:bCs/>
          <w:spacing w:val="2"/>
          <w:lang w:val="en-GB"/>
        </w:rPr>
        <w:t>6</w:t>
      </w:r>
      <w:r w:rsidRPr="00DC4141">
        <w:rPr>
          <w:spacing w:val="2"/>
        </w:rPr>
        <w:t xml:space="preserve"> </w:t>
      </w:r>
      <w:r>
        <w:rPr>
          <w:spacing w:val="2"/>
        </w:rPr>
        <w:t>Practical Differenti</w:t>
      </w:r>
      <w:r w:rsidRPr="00DC4141">
        <w:rPr>
          <w:spacing w:val="2"/>
        </w:rPr>
        <w:t>ator circuit</w:t>
      </w:r>
    </w:p>
    <w:p w:rsidR="008C46CC" w:rsidRDefault="008C46CC" w:rsidP="003D17C0">
      <w:pPr>
        <w:rPr>
          <w:b/>
        </w:rPr>
      </w:pPr>
    </w:p>
    <w:p w:rsidR="004A50D4" w:rsidRPr="004A50D4" w:rsidRDefault="004A50D4" w:rsidP="003D17C0">
      <w:r w:rsidRPr="004A50D4">
        <w:t>To mitigate</w:t>
      </w:r>
      <w:r>
        <w:t xml:space="preserve"> the problem of noise amplification at high frequencies, a differentiator used in practice is given in Figure 6.</w:t>
      </w:r>
      <w:r w:rsidR="001C077A">
        <w:t xml:space="preserve"> Differentiation of the input signal is accomplished over a bandwidth of low frequencies.</w:t>
      </w:r>
    </w:p>
    <w:p w:rsidR="004A50D4" w:rsidRDefault="004A50D4" w:rsidP="003D17C0">
      <w:pPr>
        <w:rPr>
          <w:b/>
        </w:rPr>
      </w:pPr>
    </w:p>
    <w:p w:rsidR="004A50D4" w:rsidRPr="004A50D4" w:rsidRDefault="004A50D4" w:rsidP="004A50D4">
      <w:pPr>
        <w:pStyle w:val="ListParagraph"/>
        <w:numPr>
          <w:ilvl w:val="0"/>
          <w:numId w:val="9"/>
        </w:numPr>
        <w:rPr>
          <w:spacing w:val="2"/>
        </w:rPr>
      </w:pPr>
      <w:r>
        <w:lastRenderedPageBreak/>
        <w:t>Derive the input-output relation for the circuit of Figure 6. This can be done in the Laplace transform domain.</w:t>
      </w:r>
      <w:r w:rsidR="00636DD7">
        <w:t xml:space="preserve"> </w:t>
      </w:r>
      <w:r w:rsidR="00636DD7" w:rsidRPr="00E266A2">
        <w:rPr>
          <w:b/>
        </w:rPr>
        <w:t>[We will do this later in ELEC 225/226.]</w:t>
      </w:r>
    </w:p>
    <w:p w:rsidR="001C077A" w:rsidRDefault="001C077A" w:rsidP="004A50D4">
      <w:pPr>
        <w:pStyle w:val="ListParagraph"/>
        <w:numPr>
          <w:ilvl w:val="0"/>
          <w:numId w:val="9"/>
        </w:numPr>
        <w:rPr>
          <w:spacing w:val="2"/>
        </w:rPr>
      </w:pPr>
      <w:r>
        <w:rPr>
          <w:spacing w:val="2"/>
        </w:rPr>
        <w:t>For R</w:t>
      </w:r>
      <w:r>
        <w:rPr>
          <w:spacing w:val="2"/>
          <w:vertAlign w:val="subscript"/>
        </w:rPr>
        <w:t>1</w:t>
      </w:r>
      <w:r>
        <w:rPr>
          <w:spacing w:val="2"/>
        </w:rPr>
        <w:t xml:space="preserve"> = 1.6 </w:t>
      </w:r>
      <w:proofErr w:type="spellStart"/>
      <w:r>
        <w:rPr>
          <w:spacing w:val="2"/>
        </w:rPr>
        <w:t>kΩ</w:t>
      </w:r>
      <w:proofErr w:type="spellEnd"/>
      <w:r>
        <w:rPr>
          <w:spacing w:val="2"/>
        </w:rPr>
        <w:t>, R</w:t>
      </w:r>
      <w:r>
        <w:rPr>
          <w:spacing w:val="2"/>
          <w:vertAlign w:val="subscript"/>
        </w:rPr>
        <w:t>2</w:t>
      </w:r>
      <w:r>
        <w:rPr>
          <w:spacing w:val="2"/>
        </w:rPr>
        <w:t xml:space="preserve"> = 100 </w:t>
      </w:r>
      <w:proofErr w:type="spellStart"/>
      <w:r>
        <w:rPr>
          <w:spacing w:val="2"/>
        </w:rPr>
        <w:t>kΩ</w:t>
      </w:r>
      <w:proofErr w:type="spellEnd"/>
      <w:r>
        <w:rPr>
          <w:spacing w:val="2"/>
        </w:rPr>
        <w:t xml:space="preserve"> and C = 0.01 µF, run the following MATLAB program to plot the magnitude response of the circuit.</w:t>
      </w:r>
    </w:p>
    <w:p w:rsidR="001C077A" w:rsidRPr="00636DD7" w:rsidRDefault="001C077A" w:rsidP="001C077A">
      <w:pPr>
        <w:pStyle w:val="ListParagraph"/>
        <w:rPr>
          <w:rFonts w:ascii="Courier New" w:hAnsi="Courier New" w:cs="Courier New"/>
          <w:spacing w:val="2"/>
        </w:rPr>
      </w:pPr>
      <w:r w:rsidRPr="00636DD7">
        <w:rPr>
          <w:rFonts w:ascii="Courier New" w:hAnsi="Courier New" w:cs="Courier New"/>
          <w:spacing w:val="2"/>
        </w:rPr>
        <w:t>n</w:t>
      </w:r>
      <w:proofErr w:type="gramStart"/>
      <w:r w:rsidRPr="00636DD7">
        <w:rPr>
          <w:rFonts w:ascii="Courier New" w:hAnsi="Courier New" w:cs="Courier New"/>
          <w:spacing w:val="2"/>
        </w:rPr>
        <w:t>=[</w:t>
      </w:r>
      <w:proofErr w:type="gramEnd"/>
      <w:r w:rsidRPr="00636DD7">
        <w:rPr>
          <w:rFonts w:ascii="Courier New" w:hAnsi="Courier New" w:cs="Courier New"/>
          <w:spacing w:val="2"/>
        </w:rPr>
        <w:t xml:space="preserve"> -r2*c  0 ];</w:t>
      </w:r>
    </w:p>
    <w:p w:rsidR="001C077A" w:rsidRPr="00636DD7" w:rsidRDefault="001C077A" w:rsidP="001C077A">
      <w:pPr>
        <w:ind w:firstLine="720"/>
        <w:rPr>
          <w:rFonts w:ascii="Courier New" w:hAnsi="Courier New" w:cs="Courier New"/>
          <w:spacing w:val="2"/>
        </w:rPr>
      </w:pPr>
      <w:r w:rsidRPr="00636DD7">
        <w:rPr>
          <w:rFonts w:ascii="Courier New" w:hAnsi="Courier New" w:cs="Courier New"/>
          <w:spacing w:val="2"/>
        </w:rPr>
        <w:t>d</w:t>
      </w:r>
      <w:proofErr w:type="gramStart"/>
      <w:r w:rsidR="00F74694" w:rsidRPr="00636DD7">
        <w:rPr>
          <w:rFonts w:ascii="Courier New" w:hAnsi="Courier New" w:cs="Courier New"/>
          <w:spacing w:val="2"/>
        </w:rPr>
        <w:t>=[</w:t>
      </w:r>
      <w:proofErr w:type="gramEnd"/>
      <w:r w:rsidRPr="00636DD7">
        <w:rPr>
          <w:rFonts w:ascii="Courier New" w:hAnsi="Courier New" w:cs="Courier New"/>
          <w:spacing w:val="2"/>
        </w:rPr>
        <w:t>r1*c</w:t>
      </w:r>
      <w:r w:rsidR="00F74694" w:rsidRPr="00636DD7">
        <w:rPr>
          <w:rFonts w:ascii="Courier New" w:hAnsi="Courier New" w:cs="Courier New"/>
          <w:spacing w:val="2"/>
        </w:rPr>
        <w:t xml:space="preserve"> </w:t>
      </w:r>
      <w:r w:rsidR="00836781" w:rsidRPr="00636DD7">
        <w:rPr>
          <w:rFonts w:ascii="Courier New" w:hAnsi="Courier New" w:cs="Courier New"/>
          <w:spacing w:val="2"/>
        </w:rPr>
        <w:t xml:space="preserve"> </w:t>
      </w:r>
      <w:r w:rsidR="00F74694" w:rsidRPr="00636DD7">
        <w:rPr>
          <w:rFonts w:ascii="Courier New" w:hAnsi="Courier New" w:cs="Courier New"/>
          <w:spacing w:val="2"/>
        </w:rPr>
        <w:t>1</w:t>
      </w:r>
      <w:r w:rsidRPr="00636DD7">
        <w:rPr>
          <w:rFonts w:ascii="Courier New" w:hAnsi="Courier New" w:cs="Courier New"/>
          <w:spacing w:val="2"/>
        </w:rPr>
        <w:t>];</w:t>
      </w:r>
    </w:p>
    <w:p w:rsidR="001C077A" w:rsidRPr="00636DD7" w:rsidRDefault="001C077A" w:rsidP="001C077A">
      <w:pPr>
        <w:ind w:firstLine="720"/>
        <w:rPr>
          <w:rFonts w:ascii="Courier New" w:hAnsi="Courier New" w:cs="Courier New"/>
          <w:spacing w:val="2"/>
        </w:rPr>
      </w:pPr>
      <w:r w:rsidRPr="00636DD7">
        <w:rPr>
          <w:rFonts w:ascii="Courier New" w:hAnsi="Courier New" w:cs="Courier New"/>
          <w:spacing w:val="2"/>
        </w:rPr>
        <w:t>[</w:t>
      </w:r>
      <w:proofErr w:type="spellStart"/>
      <w:proofErr w:type="gramStart"/>
      <w:r w:rsidRPr="00636DD7">
        <w:rPr>
          <w:rFonts w:ascii="Courier New" w:hAnsi="Courier New" w:cs="Courier New"/>
          <w:spacing w:val="2"/>
        </w:rPr>
        <w:t>h,</w:t>
      </w:r>
      <w:proofErr w:type="gramEnd"/>
      <w:r w:rsidRPr="00636DD7">
        <w:rPr>
          <w:rFonts w:ascii="Courier New" w:hAnsi="Courier New" w:cs="Courier New"/>
          <w:spacing w:val="2"/>
        </w:rPr>
        <w:t>w</w:t>
      </w:r>
      <w:proofErr w:type="spellEnd"/>
      <w:r w:rsidRPr="00636DD7">
        <w:rPr>
          <w:rFonts w:ascii="Courier New" w:hAnsi="Courier New" w:cs="Courier New"/>
          <w:spacing w:val="2"/>
        </w:rPr>
        <w:t>]=</w:t>
      </w:r>
      <w:proofErr w:type="spellStart"/>
      <w:proofErr w:type="gramStart"/>
      <w:r w:rsidRPr="00636DD7">
        <w:rPr>
          <w:rFonts w:ascii="Courier New" w:hAnsi="Courier New" w:cs="Courier New"/>
          <w:spacing w:val="2"/>
        </w:rPr>
        <w:t>freqs</w:t>
      </w:r>
      <w:proofErr w:type="spellEnd"/>
      <w:r w:rsidRPr="00636DD7">
        <w:rPr>
          <w:rFonts w:ascii="Courier New" w:hAnsi="Courier New" w:cs="Courier New"/>
          <w:spacing w:val="2"/>
        </w:rPr>
        <w:t>(</w:t>
      </w:r>
      <w:proofErr w:type="spellStart"/>
      <w:proofErr w:type="gramEnd"/>
      <w:r w:rsidRPr="00636DD7">
        <w:rPr>
          <w:rFonts w:ascii="Courier New" w:hAnsi="Courier New" w:cs="Courier New"/>
          <w:spacing w:val="2"/>
        </w:rPr>
        <w:t>n,d</w:t>
      </w:r>
      <w:proofErr w:type="spellEnd"/>
      <w:r w:rsidRPr="00636DD7">
        <w:rPr>
          <w:rFonts w:ascii="Courier New" w:hAnsi="Courier New" w:cs="Courier New"/>
          <w:spacing w:val="2"/>
        </w:rPr>
        <w:t>);</w:t>
      </w:r>
    </w:p>
    <w:p w:rsidR="001C077A" w:rsidRPr="00636DD7" w:rsidRDefault="001C077A" w:rsidP="001C077A">
      <w:pPr>
        <w:ind w:firstLine="720"/>
        <w:rPr>
          <w:rFonts w:ascii="Courier New" w:hAnsi="Courier New" w:cs="Courier New"/>
          <w:spacing w:val="2"/>
        </w:rPr>
      </w:pPr>
      <w:r w:rsidRPr="00636DD7">
        <w:rPr>
          <w:rFonts w:ascii="Courier New" w:hAnsi="Courier New" w:cs="Courier New"/>
          <w:spacing w:val="2"/>
        </w:rPr>
        <w:t>h=</w:t>
      </w:r>
      <w:proofErr w:type="gramStart"/>
      <w:r w:rsidRPr="00636DD7">
        <w:rPr>
          <w:rFonts w:ascii="Courier New" w:hAnsi="Courier New" w:cs="Courier New"/>
          <w:spacing w:val="2"/>
        </w:rPr>
        <w:t>abs(</w:t>
      </w:r>
      <w:proofErr w:type="gramEnd"/>
      <w:r w:rsidRPr="00636DD7">
        <w:rPr>
          <w:rFonts w:ascii="Courier New" w:hAnsi="Courier New" w:cs="Courier New"/>
          <w:spacing w:val="2"/>
        </w:rPr>
        <w:t>h);</w:t>
      </w:r>
    </w:p>
    <w:p w:rsidR="001C077A" w:rsidRPr="00636DD7" w:rsidRDefault="001C077A" w:rsidP="001C077A">
      <w:pPr>
        <w:ind w:firstLine="720"/>
        <w:rPr>
          <w:rFonts w:ascii="Courier New" w:hAnsi="Courier New" w:cs="Courier New"/>
          <w:spacing w:val="2"/>
        </w:rPr>
      </w:pPr>
      <w:r w:rsidRPr="00636DD7">
        <w:rPr>
          <w:rFonts w:ascii="Courier New" w:hAnsi="Courier New" w:cs="Courier New"/>
          <w:spacing w:val="2"/>
        </w:rPr>
        <w:t>f=w</w:t>
      </w:r>
      <w:proofErr w:type="gramStart"/>
      <w:r w:rsidRPr="00636DD7">
        <w:rPr>
          <w:rFonts w:ascii="Courier New" w:hAnsi="Courier New" w:cs="Courier New"/>
          <w:spacing w:val="2"/>
        </w:rPr>
        <w:t>/(</w:t>
      </w:r>
      <w:proofErr w:type="gramEnd"/>
      <w:r w:rsidRPr="00636DD7">
        <w:rPr>
          <w:rFonts w:ascii="Courier New" w:hAnsi="Courier New" w:cs="Courier New"/>
          <w:spacing w:val="2"/>
        </w:rPr>
        <w:t>2*pi);</w:t>
      </w:r>
    </w:p>
    <w:p w:rsidR="001C077A" w:rsidRPr="00636DD7" w:rsidRDefault="001C077A" w:rsidP="001C077A">
      <w:pPr>
        <w:ind w:firstLine="720"/>
        <w:rPr>
          <w:rFonts w:ascii="Courier New" w:hAnsi="Courier New" w:cs="Courier New"/>
          <w:spacing w:val="2"/>
        </w:rPr>
      </w:pPr>
      <w:proofErr w:type="gramStart"/>
      <w:r w:rsidRPr="00636DD7">
        <w:rPr>
          <w:rFonts w:ascii="Courier New" w:hAnsi="Courier New" w:cs="Courier New"/>
          <w:spacing w:val="2"/>
        </w:rPr>
        <w:t>plot(</w:t>
      </w:r>
      <w:proofErr w:type="spellStart"/>
      <w:proofErr w:type="gramEnd"/>
      <w:r w:rsidRPr="00636DD7">
        <w:rPr>
          <w:rFonts w:ascii="Courier New" w:hAnsi="Courier New" w:cs="Courier New"/>
          <w:spacing w:val="2"/>
        </w:rPr>
        <w:t>f,h</w:t>
      </w:r>
      <w:proofErr w:type="spellEnd"/>
      <w:r w:rsidRPr="00636DD7">
        <w:rPr>
          <w:rFonts w:ascii="Courier New" w:hAnsi="Courier New" w:cs="Courier New"/>
          <w:spacing w:val="2"/>
        </w:rPr>
        <w:t>)</w:t>
      </w:r>
      <w:r w:rsidR="000175BF">
        <w:rPr>
          <w:rFonts w:ascii="Courier New" w:hAnsi="Courier New" w:cs="Courier New"/>
          <w:spacing w:val="2"/>
        </w:rPr>
        <w:t xml:space="preserve">; </w:t>
      </w:r>
      <w:proofErr w:type="spellStart"/>
      <w:r w:rsidR="000175BF">
        <w:rPr>
          <w:rFonts w:ascii="Courier New" w:hAnsi="Courier New" w:cs="Courier New"/>
          <w:spacing w:val="2"/>
        </w:rPr>
        <w:t>xlabel</w:t>
      </w:r>
      <w:proofErr w:type="spellEnd"/>
      <w:r w:rsidR="000175BF">
        <w:rPr>
          <w:rFonts w:ascii="Courier New" w:hAnsi="Courier New" w:cs="Courier New"/>
          <w:spacing w:val="2"/>
        </w:rPr>
        <w:t>(</w:t>
      </w:r>
      <w:r w:rsidR="000175BF" w:rsidRPr="000175BF">
        <w:rPr>
          <w:rFonts w:ascii="Courier New" w:hAnsi="Courier New" w:cs="Courier New"/>
          <w:spacing w:val="2"/>
        </w:rPr>
        <w:t>'</w:t>
      </w:r>
      <w:r w:rsidR="000175BF">
        <w:rPr>
          <w:rFonts w:ascii="Courier New" w:hAnsi="Courier New" w:cs="Courier New"/>
          <w:spacing w:val="2"/>
        </w:rPr>
        <w:t>Frequency (Hz)</w:t>
      </w:r>
      <w:r w:rsidR="000175BF" w:rsidRPr="000175BF">
        <w:t xml:space="preserve"> </w:t>
      </w:r>
      <w:r w:rsidR="000175BF" w:rsidRPr="000175BF">
        <w:rPr>
          <w:rFonts w:ascii="Courier New" w:hAnsi="Courier New" w:cs="Courier New"/>
          <w:spacing w:val="2"/>
        </w:rPr>
        <w:t>'</w:t>
      </w:r>
      <w:r w:rsidR="000175BF">
        <w:rPr>
          <w:rFonts w:ascii="Courier New" w:hAnsi="Courier New" w:cs="Courier New"/>
          <w:spacing w:val="2"/>
        </w:rPr>
        <w:t xml:space="preserve">); </w:t>
      </w:r>
      <w:proofErr w:type="spellStart"/>
      <w:r w:rsidR="000175BF">
        <w:rPr>
          <w:rFonts w:ascii="Courier New" w:hAnsi="Courier New" w:cs="Courier New"/>
          <w:spacing w:val="2"/>
        </w:rPr>
        <w:t>ylabel</w:t>
      </w:r>
      <w:proofErr w:type="spellEnd"/>
      <w:r w:rsidR="000175BF">
        <w:rPr>
          <w:rFonts w:ascii="Courier New" w:hAnsi="Courier New" w:cs="Courier New"/>
          <w:spacing w:val="2"/>
        </w:rPr>
        <w:t>(</w:t>
      </w:r>
      <w:r w:rsidR="000175BF" w:rsidRPr="000175BF">
        <w:rPr>
          <w:rFonts w:ascii="Courier New" w:hAnsi="Courier New" w:cs="Courier New"/>
          <w:spacing w:val="2"/>
        </w:rPr>
        <w:t>'</w:t>
      </w:r>
      <w:r w:rsidR="000175BF">
        <w:rPr>
          <w:rFonts w:ascii="Courier New" w:hAnsi="Courier New" w:cs="Courier New"/>
          <w:spacing w:val="2"/>
        </w:rPr>
        <w:t>Gain</w:t>
      </w:r>
      <w:r w:rsidR="000175BF" w:rsidRPr="000175BF">
        <w:t xml:space="preserve"> </w:t>
      </w:r>
      <w:r w:rsidR="000175BF" w:rsidRPr="000175BF">
        <w:rPr>
          <w:rFonts w:ascii="Courier New" w:hAnsi="Courier New" w:cs="Courier New"/>
          <w:spacing w:val="2"/>
        </w:rPr>
        <w:t>'</w:t>
      </w:r>
      <w:r w:rsidR="000175BF">
        <w:rPr>
          <w:rFonts w:ascii="Courier New" w:hAnsi="Courier New" w:cs="Courier New"/>
          <w:spacing w:val="2"/>
        </w:rPr>
        <w:t>);</w:t>
      </w:r>
    </w:p>
    <w:p w:rsidR="001C077A" w:rsidRDefault="001C077A" w:rsidP="001C077A">
      <w:pPr>
        <w:pStyle w:val="ListParagraph"/>
        <w:numPr>
          <w:ilvl w:val="0"/>
          <w:numId w:val="10"/>
        </w:numPr>
        <w:rPr>
          <w:spacing w:val="2"/>
        </w:rPr>
      </w:pPr>
      <w:r w:rsidRPr="001C077A">
        <w:rPr>
          <w:spacing w:val="2"/>
        </w:rPr>
        <w:t>Explain the MATLAB code.</w:t>
      </w:r>
      <w:r>
        <w:rPr>
          <w:spacing w:val="2"/>
        </w:rPr>
        <w:t xml:space="preserve"> Submit all plots.</w:t>
      </w:r>
    </w:p>
    <w:p w:rsidR="001C077A" w:rsidRDefault="001C077A" w:rsidP="001C077A">
      <w:pPr>
        <w:pStyle w:val="ListParagraph"/>
        <w:numPr>
          <w:ilvl w:val="0"/>
          <w:numId w:val="10"/>
        </w:numPr>
        <w:rPr>
          <w:spacing w:val="2"/>
        </w:rPr>
      </w:pPr>
      <w:r>
        <w:rPr>
          <w:spacing w:val="2"/>
        </w:rPr>
        <w:t>From the plot, deduce the bandwidth of frequencies for which differentiation is performed.</w:t>
      </w:r>
      <w:r w:rsidR="00E51ED5">
        <w:rPr>
          <w:spacing w:val="2"/>
        </w:rPr>
        <w:t xml:space="preserve"> (Where is the slope </w:t>
      </w:r>
      <w:r w:rsidR="00E51ED5" w:rsidRPr="00E51ED5">
        <w:rPr>
          <w:i/>
          <w:spacing w:val="2"/>
        </w:rPr>
        <w:t>linear</w:t>
      </w:r>
      <w:r w:rsidR="00E51ED5">
        <w:rPr>
          <w:spacing w:val="2"/>
        </w:rPr>
        <w:t>?)</w:t>
      </w:r>
    </w:p>
    <w:p w:rsidR="001C077A" w:rsidRPr="001C077A" w:rsidRDefault="001C077A" w:rsidP="001C077A">
      <w:pPr>
        <w:pStyle w:val="ListParagraph"/>
        <w:numPr>
          <w:ilvl w:val="0"/>
          <w:numId w:val="10"/>
        </w:numPr>
        <w:rPr>
          <w:spacing w:val="2"/>
        </w:rPr>
      </w:pPr>
      <w:r>
        <w:rPr>
          <w:spacing w:val="2"/>
        </w:rPr>
        <w:t>For high frequencies, the circuit reduces to an inverting amplifier with absolute gain R</w:t>
      </w:r>
      <w:r>
        <w:rPr>
          <w:spacing w:val="2"/>
          <w:vertAlign w:val="subscript"/>
        </w:rPr>
        <w:t>2</w:t>
      </w:r>
      <w:r>
        <w:rPr>
          <w:spacing w:val="2"/>
        </w:rPr>
        <w:t>/R</w:t>
      </w:r>
      <w:r>
        <w:rPr>
          <w:spacing w:val="2"/>
          <w:vertAlign w:val="subscript"/>
        </w:rPr>
        <w:t>1</w:t>
      </w:r>
      <w:r>
        <w:rPr>
          <w:spacing w:val="2"/>
        </w:rPr>
        <w:t>. After about what frequency does this occur (deduce from the plot)?</w:t>
      </w:r>
    </w:p>
    <w:p w:rsidR="004A50D4" w:rsidRPr="001C077A" w:rsidRDefault="001C077A" w:rsidP="004A50D4">
      <w:pPr>
        <w:pStyle w:val="ListParagraph"/>
        <w:numPr>
          <w:ilvl w:val="0"/>
          <w:numId w:val="9"/>
        </w:numPr>
        <w:rPr>
          <w:spacing w:val="2"/>
        </w:rPr>
      </w:pPr>
      <w:r>
        <w:t xml:space="preserve">Using the </w:t>
      </w:r>
      <w:r w:rsidR="004A50D4">
        <w:t xml:space="preserve">component </w:t>
      </w:r>
      <w:r>
        <w:t>values given above</w:t>
      </w:r>
      <w:r w:rsidR="001B68A9">
        <w:t>, build the circuit. O</w:t>
      </w:r>
      <w:r>
        <w:t xml:space="preserve">bserve </w:t>
      </w:r>
      <w:r w:rsidR="001B68A9">
        <w:t xml:space="preserve">and explain </w:t>
      </w:r>
      <w:r>
        <w:t>the input and output waveforms on the oscilloscope. Use the following inputs:</w:t>
      </w:r>
    </w:p>
    <w:p w:rsidR="001C077A" w:rsidRPr="004A50D4" w:rsidRDefault="001B68A9" w:rsidP="001C077A">
      <w:pPr>
        <w:pStyle w:val="ListParagraph"/>
        <w:numPr>
          <w:ilvl w:val="0"/>
          <w:numId w:val="11"/>
        </w:numPr>
        <w:rPr>
          <w:spacing w:val="2"/>
        </w:rPr>
      </w:pPr>
      <w:r>
        <w:rPr>
          <w:spacing w:val="2"/>
        </w:rPr>
        <w:t>A square wave (500 Hz fundamental) with a peak to peak voltage of 100 mV.</w:t>
      </w:r>
    </w:p>
    <w:p w:rsidR="001B68A9" w:rsidRPr="004A50D4" w:rsidRDefault="001B68A9" w:rsidP="001B68A9">
      <w:pPr>
        <w:pStyle w:val="ListParagraph"/>
        <w:numPr>
          <w:ilvl w:val="0"/>
          <w:numId w:val="11"/>
        </w:numPr>
        <w:rPr>
          <w:spacing w:val="2"/>
        </w:rPr>
      </w:pPr>
      <w:r>
        <w:rPr>
          <w:spacing w:val="2"/>
        </w:rPr>
        <w:t>A triangular wave (500 Hz fundamental) with a peak to peak voltage of 100 mV.</w:t>
      </w:r>
    </w:p>
    <w:p w:rsidR="001B68A9" w:rsidRPr="004A50D4" w:rsidRDefault="001B68A9" w:rsidP="001B68A9">
      <w:pPr>
        <w:pStyle w:val="ListParagraph"/>
        <w:numPr>
          <w:ilvl w:val="0"/>
          <w:numId w:val="11"/>
        </w:numPr>
        <w:rPr>
          <w:spacing w:val="2"/>
        </w:rPr>
      </w:pPr>
      <w:r>
        <w:rPr>
          <w:spacing w:val="2"/>
        </w:rPr>
        <w:t>A 500 Hz sine wave with a peak to peak voltage of 100 mV. Increase the frequency of the sine wave to 1000 Hz, 1500 Hz, 2000 Hz, 3000 Hz, 5000 Hz, 10000 Hz, 20000 Hz, 30000 Hz and 40000 Hz. Explain what you observe.</w:t>
      </w:r>
    </w:p>
    <w:p w:rsidR="004A50D4" w:rsidRDefault="004A50D4" w:rsidP="003D17C0">
      <w:pPr>
        <w:rPr>
          <w:b/>
        </w:rPr>
      </w:pPr>
    </w:p>
    <w:p w:rsidR="00636DD7" w:rsidRPr="00636DD7" w:rsidRDefault="007B1442" w:rsidP="003D17C0">
      <w:r>
        <w:rPr>
          <w:b/>
        </w:rPr>
        <w:t>Lab Report Format</w:t>
      </w:r>
      <w:r w:rsidR="00636DD7">
        <w:rPr>
          <w:b/>
        </w:rPr>
        <w:t xml:space="preserve">     (</w:t>
      </w:r>
      <w:r w:rsidR="00636DD7">
        <w:t>Each lab group should submit one report.)</w:t>
      </w:r>
    </w:p>
    <w:p w:rsidR="007B1442" w:rsidRDefault="007B1442" w:rsidP="003D17C0">
      <w:pPr>
        <w:rPr>
          <w:b/>
        </w:rPr>
      </w:pPr>
    </w:p>
    <w:p w:rsidR="007B1442" w:rsidRDefault="007B1442" w:rsidP="007B1442">
      <w:pPr>
        <w:numPr>
          <w:ilvl w:val="0"/>
          <w:numId w:val="4"/>
        </w:numPr>
      </w:pPr>
      <w:r w:rsidRPr="007B1442">
        <w:t>Title Page</w:t>
      </w:r>
    </w:p>
    <w:p w:rsidR="007B1442" w:rsidRDefault="007B1442" w:rsidP="007B1442">
      <w:pPr>
        <w:numPr>
          <w:ilvl w:val="0"/>
          <w:numId w:val="4"/>
        </w:numPr>
      </w:pPr>
      <w:r>
        <w:t>Table of Contents</w:t>
      </w:r>
    </w:p>
    <w:p w:rsidR="00E077DD" w:rsidRDefault="00E077DD" w:rsidP="007B1442">
      <w:pPr>
        <w:numPr>
          <w:ilvl w:val="0"/>
          <w:numId w:val="4"/>
        </w:numPr>
      </w:pPr>
      <w:r>
        <w:t>Abstract</w:t>
      </w:r>
    </w:p>
    <w:p w:rsidR="007B1442" w:rsidRDefault="007B1442" w:rsidP="007B1442">
      <w:pPr>
        <w:numPr>
          <w:ilvl w:val="0"/>
          <w:numId w:val="4"/>
        </w:numPr>
      </w:pPr>
      <w:r>
        <w:t>Introduction and Obje</w:t>
      </w:r>
      <w:r w:rsidR="006D4A97">
        <w:t>ctives of Laboratory Experiment</w:t>
      </w:r>
    </w:p>
    <w:p w:rsidR="007B1442" w:rsidRDefault="007B1442" w:rsidP="007B1442">
      <w:pPr>
        <w:numPr>
          <w:ilvl w:val="0"/>
          <w:numId w:val="4"/>
        </w:numPr>
      </w:pPr>
      <w:r>
        <w:t>Background Material on Operational Amplifiers</w:t>
      </w:r>
    </w:p>
    <w:p w:rsidR="007B1442" w:rsidRDefault="007B1442" w:rsidP="007B1442">
      <w:pPr>
        <w:numPr>
          <w:ilvl w:val="0"/>
          <w:numId w:val="4"/>
        </w:numPr>
      </w:pPr>
      <w:r>
        <w:t>Results and Discussion. Include the answers to the questions given above.</w:t>
      </w:r>
    </w:p>
    <w:p w:rsidR="007B1442" w:rsidRDefault="007B1442" w:rsidP="007B1442">
      <w:pPr>
        <w:numPr>
          <w:ilvl w:val="0"/>
          <w:numId w:val="4"/>
        </w:numPr>
      </w:pPr>
      <w:r>
        <w:t>Conclusions</w:t>
      </w:r>
    </w:p>
    <w:p w:rsidR="00D62F1B" w:rsidRDefault="00D62F1B" w:rsidP="007B1442">
      <w:pPr>
        <w:numPr>
          <w:ilvl w:val="0"/>
          <w:numId w:val="4"/>
        </w:numPr>
      </w:pPr>
      <w:r>
        <w:t>References</w:t>
      </w:r>
    </w:p>
    <w:p w:rsidR="00E077DD" w:rsidRPr="007B1442" w:rsidRDefault="001B68A9" w:rsidP="007B1442">
      <w:pPr>
        <w:numPr>
          <w:ilvl w:val="0"/>
          <w:numId w:val="4"/>
        </w:numPr>
      </w:pPr>
      <w:r>
        <w:t>Appendices</w:t>
      </w:r>
    </w:p>
    <w:p w:rsidR="007B1442" w:rsidRDefault="007B1442" w:rsidP="007B1442">
      <w:pPr>
        <w:rPr>
          <w:b/>
        </w:rPr>
      </w:pPr>
    </w:p>
    <w:p w:rsidR="003D17C0" w:rsidRPr="00AD4FAD" w:rsidRDefault="003D17C0" w:rsidP="003D17C0">
      <w:pPr>
        <w:rPr>
          <w:b/>
        </w:rPr>
      </w:pPr>
      <w:r>
        <w:rPr>
          <w:b/>
        </w:rPr>
        <w:t>References</w:t>
      </w:r>
    </w:p>
    <w:p w:rsidR="003D17C0" w:rsidRDefault="003D17C0" w:rsidP="00C95EAC">
      <w:pPr>
        <w:ind w:left="360"/>
      </w:pPr>
    </w:p>
    <w:p w:rsidR="003D17C0" w:rsidRDefault="003D17C0" w:rsidP="00171D1B">
      <w:pPr>
        <w:numPr>
          <w:ilvl w:val="0"/>
          <w:numId w:val="7"/>
        </w:numPr>
      </w:pPr>
      <w:r>
        <w:t>J. W. Nilsson and S. A. Riedel, Electric Circuits, 9</w:t>
      </w:r>
      <w:r w:rsidRPr="003D17C0">
        <w:rPr>
          <w:vertAlign w:val="superscript"/>
        </w:rPr>
        <w:t>th</w:t>
      </w:r>
      <w:r>
        <w:t xml:space="preserve"> edition, Prentice-Hall, 2011.</w:t>
      </w:r>
    </w:p>
    <w:p w:rsidR="003D17C0" w:rsidRPr="00AD4FAD" w:rsidRDefault="003D17C0" w:rsidP="003D17C0">
      <w:pPr>
        <w:ind w:left="720"/>
      </w:pPr>
    </w:p>
    <w:sectPr w:rsidR="003D17C0" w:rsidRPr="00AD4FAD" w:rsidSect="00B317BD">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AF2" w:rsidRDefault="00235AF2" w:rsidP="00454F7B">
      <w:r>
        <w:separator/>
      </w:r>
    </w:p>
  </w:endnote>
  <w:endnote w:type="continuationSeparator" w:id="0">
    <w:p w:rsidR="00235AF2" w:rsidRDefault="00235AF2" w:rsidP="00454F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505297"/>
      <w:docPartObj>
        <w:docPartGallery w:val="Page Numbers (Bottom of Page)"/>
        <w:docPartUnique/>
      </w:docPartObj>
    </w:sdtPr>
    <w:sdtContent>
      <w:p w:rsidR="0010090A" w:rsidRDefault="0010090A">
        <w:pPr>
          <w:pStyle w:val="Footer"/>
          <w:jc w:val="center"/>
        </w:pPr>
        <w:fldSimple w:instr=" PAGE   \* MERGEFORMAT ">
          <w:r>
            <w:rPr>
              <w:noProof/>
            </w:rPr>
            <w:t>5</w:t>
          </w:r>
        </w:fldSimple>
      </w:p>
    </w:sdtContent>
  </w:sdt>
  <w:p w:rsidR="0010090A" w:rsidRDefault="0010090A" w:rsidP="0010090A">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AF2" w:rsidRDefault="00235AF2" w:rsidP="00454F7B">
      <w:r>
        <w:separator/>
      </w:r>
    </w:p>
  </w:footnote>
  <w:footnote w:type="continuationSeparator" w:id="0">
    <w:p w:rsidR="00235AF2" w:rsidRDefault="00235AF2" w:rsidP="00454F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AF2" w:rsidRDefault="00235AF2" w:rsidP="00454F7B">
    <w:pPr>
      <w:pStyle w:val="Header"/>
      <w:jc w:val="right"/>
      <w:rPr>
        <w:sz w:val="20"/>
        <w:szCs w:val="20"/>
      </w:rPr>
    </w:pPr>
    <w:r>
      <w:rPr>
        <w:sz w:val="20"/>
        <w:szCs w:val="20"/>
      </w:rPr>
      <w:t>ELEC 225</w:t>
    </w:r>
  </w:p>
  <w:p w:rsidR="00235AF2" w:rsidRPr="00454F7B" w:rsidRDefault="00235AF2" w:rsidP="00454F7B">
    <w:pPr>
      <w:pStyle w:val="Header"/>
      <w:jc w:val="right"/>
      <w:rPr>
        <w:sz w:val="20"/>
        <w:szCs w:val="20"/>
      </w:rPr>
    </w:pPr>
    <w:r>
      <w:rPr>
        <w:sz w:val="20"/>
        <w:szCs w:val="20"/>
      </w:rPr>
      <w:t>Fall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849D9"/>
    <w:multiLevelType w:val="hybridMultilevel"/>
    <w:tmpl w:val="911ED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AF2760"/>
    <w:multiLevelType w:val="hybridMultilevel"/>
    <w:tmpl w:val="6B1EE3DA"/>
    <w:lvl w:ilvl="0" w:tplc="B8B467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6349C4"/>
    <w:multiLevelType w:val="hybridMultilevel"/>
    <w:tmpl w:val="3EDE4FDE"/>
    <w:lvl w:ilvl="0" w:tplc="B8B467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4E4BA0"/>
    <w:multiLevelType w:val="hybridMultilevel"/>
    <w:tmpl w:val="C9BA8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741F05"/>
    <w:multiLevelType w:val="hybridMultilevel"/>
    <w:tmpl w:val="C9BA8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01781D"/>
    <w:multiLevelType w:val="hybridMultilevel"/>
    <w:tmpl w:val="6694D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2DE7160"/>
    <w:multiLevelType w:val="hybridMultilevel"/>
    <w:tmpl w:val="E324A1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E41BBE"/>
    <w:multiLevelType w:val="hybridMultilevel"/>
    <w:tmpl w:val="F0C8DADC"/>
    <w:lvl w:ilvl="0" w:tplc="58EA9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DA4290"/>
    <w:multiLevelType w:val="hybridMultilevel"/>
    <w:tmpl w:val="62106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154878"/>
    <w:multiLevelType w:val="hybridMultilevel"/>
    <w:tmpl w:val="C9BA8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3A6BE2"/>
    <w:multiLevelType w:val="hybridMultilevel"/>
    <w:tmpl w:val="C9BA8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8"/>
  </w:num>
  <w:num w:numId="5">
    <w:abstractNumId w:val="9"/>
  </w:num>
  <w:num w:numId="6">
    <w:abstractNumId w:val="10"/>
  </w:num>
  <w:num w:numId="7">
    <w:abstractNumId w:val="7"/>
  </w:num>
  <w:num w:numId="8">
    <w:abstractNumId w:val="1"/>
  </w:num>
  <w:num w:numId="9">
    <w:abstractNumId w:val="2"/>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C95EAC"/>
    <w:rsid w:val="000175BF"/>
    <w:rsid w:val="00042AF5"/>
    <w:rsid w:val="000A39BF"/>
    <w:rsid w:val="000D35E9"/>
    <w:rsid w:val="000F0F4C"/>
    <w:rsid w:val="0010090A"/>
    <w:rsid w:val="00112BA5"/>
    <w:rsid w:val="001140A0"/>
    <w:rsid w:val="001359FC"/>
    <w:rsid w:val="00171D1B"/>
    <w:rsid w:val="00186DFF"/>
    <w:rsid w:val="001A50C2"/>
    <w:rsid w:val="001B68A9"/>
    <w:rsid w:val="001C077A"/>
    <w:rsid w:val="001C7EA0"/>
    <w:rsid w:val="00204A2B"/>
    <w:rsid w:val="00226AAC"/>
    <w:rsid w:val="00235AF2"/>
    <w:rsid w:val="00292E71"/>
    <w:rsid w:val="003D17C0"/>
    <w:rsid w:val="00454F7B"/>
    <w:rsid w:val="00492BFB"/>
    <w:rsid w:val="0049785E"/>
    <w:rsid w:val="004A50D4"/>
    <w:rsid w:val="004B19F6"/>
    <w:rsid w:val="004E7FD5"/>
    <w:rsid w:val="005971DF"/>
    <w:rsid w:val="00636DD7"/>
    <w:rsid w:val="006C3689"/>
    <w:rsid w:val="006D4A97"/>
    <w:rsid w:val="00725E74"/>
    <w:rsid w:val="007B1442"/>
    <w:rsid w:val="007C195A"/>
    <w:rsid w:val="007E3086"/>
    <w:rsid w:val="007E51BE"/>
    <w:rsid w:val="00836781"/>
    <w:rsid w:val="008C33F7"/>
    <w:rsid w:val="008C46CC"/>
    <w:rsid w:val="009362F5"/>
    <w:rsid w:val="00973585"/>
    <w:rsid w:val="00AA2FCC"/>
    <w:rsid w:val="00AD4FAD"/>
    <w:rsid w:val="00B219C7"/>
    <w:rsid w:val="00B317BD"/>
    <w:rsid w:val="00B34AF1"/>
    <w:rsid w:val="00B377D3"/>
    <w:rsid w:val="00BC668D"/>
    <w:rsid w:val="00C16CE0"/>
    <w:rsid w:val="00C95EAC"/>
    <w:rsid w:val="00D53ED9"/>
    <w:rsid w:val="00D62F1B"/>
    <w:rsid w:val="00D95E99"/>
    <w:rsid w:val="00DC4141"/>
    <w:rsid w:val="00DE0D6F"/>
    <w:rsid w:val="00E077DD"/>
    <w:rsid w:val="00E27A91"/>
    <w:rsid w:val="00E45AC2"/>
    <w:rsid w:val="00E51ED5"/>
    <w:rsid w:val="00E663EC"/>
    <w:rsid w:val="00F746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7BD"/>
    <w:rPr>
      <w:sz w:val="24"/>
      <w:szCs w:val="24"/>
    </w:rPr>
  </w:style>
  <w:style w:type="paragraph" w:styleId="Heading1">
    <w:name w:val="heading 1"/>
    <w:basedOn w:val="Normal"/>
    <w:link w:val="Heading1Char"/>
    <w:uiPriority w:val="9"/>
    <w:qFormat/>
    <w:rsid w:val="00292E71"/>
    <w:pPr>
      <w:keepNext/>
      <w:outlineLvl w:val="0"/>
    </w:pPr>
    <w:rPr>
      <w:i/>
      <w:iCs/>
      <w:spacing w:val="2"/>
      <w:kern w:val="3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E71"/>
    <w:rPr>
      <w:i/>
      <w:iCs/>
      <w:spacing w:val="2"/>
      <w:kern w:val="36"/>
      <w:sz w:val="22"/>
      <w:szCs w:val="22"/>
    </w:rPr>
  </w:style>
  <w:style w:type="paragraph" w:styleId="BodyText">
    <w:name w:val="Body Text"/>
    <w:basedOn w:val="Normal"/>
    <w:link w:val="BodyTextChar"/>
    <w:uiPriority w:val="99"/>
    <w:unhideWhenUsed/>
    <w:rsid w:val="00292E71"/>
    <w:rPr>
      <w:spacing w:val="2"/>
      <w:sz w:val="22"/>
      <w:szCs w:val="22"/>
    </w:rPr>
  </w:style>
  <w:style w:type="character" w:customStyle="1" w:styleId="BodyTextChar">
    <w:name w:val="Body Text Char"/>
    <w:basedOn w:val="DefaultParagraphFont"/>
    <w:link w:val="BodyText"/>
    <w:uiPriority w:val="99"/>
    <w:rsid w:val="00292E71"/>
    <w:rPr>
      <w:spacing w:val="2"/>
      <w:sz w:val="22"/>
      <w:szCs w:val="22"/>
    </w:rPr>
  </w:style>
  <w:style w:type="paragraph" w:styleId="BalloonText">
    <w:name w:val="Balloon Text"/>
    <w:basedOn w:val="Normal"/>
    <w:link w:val="BalloonTextChar"/>
    <w:rsid w:val="00B34AF1"/>
    <w:rPr>
      <w:rFonts w:ascii="Tahoma" w:hAnsi="Tahoma" w:cs="Tahoma"/>
      <w:sz w:val="16"/>
      <w:szCs w:val="16"/>
    </w:rPr>
  </w:style>
  <w:style w:type="character" w:customStyle="1" w:styleId="BalloonTextChar">
    <w:name w:val="Balloon Text Char"/>
    <w:basedOn w:val="DefaultParagraphFont"/>
    <w:link w:val="BalloonText"/>
    <w:rsid w:val="00B34AF1"/>
    <w:rPr>
      <w:rFonts w:ascii="Tahoma" w:hAnsi="Tahoma" w:cs="Tahoma"/>
      <w:sz w:val="16"/>
      <w:szCs w:val="16"/>
    </w:rPr>
  </w:style>
  <w:style w:type="character" w:styleId="PlaceholderText">
    <w:name w:val="Placeholder Text"/>
    <w:basedOn w:val="DefaultParagraphFont"/>
    <w:uiPriority w:val="99"/>
    <w:semiHidden/>
    <w:rsid w:val="00B34AF1"/>
    <w:rPr>
      <w:color w:val="808080"/>
    </w:rPr>
  </w:style>
  <w:style w:type="paragraph" w:styleId="ListParagraph">
    <w:name w:val="List Paragraph"/>
    <w:basedOn w:val="Normal"/>
    <w:uiPriority w:val="34"/>
    <w:qFormat/>
    <w:rsid w:val="008C46CC"/>
    <w:pPr>
      <w:ind w:left="720"/>
      <w:contextualSpacing/>
    </w:pPr>
  </w:style>
  <w:style w:type="paragraph" w:styleId="Header">
    <w:name w:val="header"/>
    <w:basedOn w:val="Normal"/>
    <w:link w:val="HeaderChar"/>
    <w:rsid w:val="00454F7B"/>
    <w:pPr>
      <w:tabs>
        <w:tab w:val="center" w:pos="4680"/>
        <w:tab w:val="right" w:pos="9360"/>
      </w:tabs>
    </w:pPr>
  </w:style>
  <w:style w:type="character" w:customStyle="1" w:styleId="HeaderChar">
    <w:name w:val="Header Char"/>
    <w:basedOn w:val="DefaultParagraphFont"/>
    <w:link w:val="Header"/>
    <w:rsid w:val="00454F7B"/>
    <w:rPr>
      <w:sz w:val="24"/>
      <w:szCs w:val="24"/>
    </w:rPr>
  </w:style>
  <w:style w:type="paragraph" w:styleId="Footer">
    <w:name w:val="footer"/>
    <w:basedOn w:val="Normal"/>
    <w:link w:val="FooterChar"/>
    <w:uiPriority w:val="99"/>
    <w:rsid w:val="00454F7B"/>
    <w:pPr>
      <w:tabs>
        <w:tab w:val="center" w:pos="4680"/>
        <w:tab w:val="right" w:pos="9360"/>
      </w:tabs>
    </w:pPr>
  </w:style>
  <w:style w:type="character" w:customStyle="1" w:styleId="FooterChar">
    <w:name w:val="Footer Char"/>
    <w:basedOn w:val="DefaultParagraphFont"/>
    <w:link w:val="Footer"/>
    <w:uiPriority w:val="99"/>
    <w:rsid w:val="00454F7B"/>
    <w:rPr>
      <w:sz w:val="24"/>
      <w:szCs w:val="24"/>
    </w:rPr>
  </w:style>
</w:styles>
</file>

<file path=word/webSettings.xml><?xml version="1.0" encoding="utf-8"?>
<w:webSettings xmlns:r="http://schemas.openxmlformats.org/officeDocument/2006/relationships" xmlns:w="http://schemas.openxmlformats.org/wordprocessingml/2006/main">
  <w:divs>
    <w:div w:id="828978614">
      <w:bodyDiv w:val="1"/>
      <w:marLeft w:val="0"/>
      <w:marRight w:val="0"/>
      <w:marTop w:val="0"/>
      <w:marBottom w:val="0"/>
      <w:divBdr>
        <w:top w:val="none" w:sz="0" w:space="0" w:color="auto"/>
        <w:left w:val="none" w:sz="0" w:space="0" w:color="auto"/>
        <w:bottom w:val="none" w:sz="0" w:space="0" w:color="auto"/>
        <w:right w:val="none" w:sz="0" w:space="0" w:color="auto"/>
      </w:divBdr>
    </w:div>
    <w:div w:id="836650196">
      <w:bodyDiv w:val="1"/>
      <w:marLeft w:val="0"/>
      <w:marRight w:val="0"/>
      <w:marTop w:val="0"/>
      <w:marBottom w:val="0"/>
      <w:divBdr>
        <w:top w:val="none" w:sz="0" w:space="0" w:color="auto"/>
        <w:left w:val="none" w:sz="0" w:space="0" w:color="auto"/>
        <w:bottom w:val="none" w:sz="0" w:space="0" w:color="auto"/>
        <w:right w:val="none" w:sz="0" w:space="0" w:color="auto"/>
      </w:divBdr>
    </w:div>
    <w:div w:id="1206984979">
      <w:bodyDiv w:val="1"/>
      <w:marLeft w:val="0"/>
      <w:marRight w:val="0"/>
      <w:marTop w:val="0"/>
      <w:marBottom w:val="0"/>
      <w:divBdr>
        <w:top w:val="none" w:sz="0" w:space="0" w:color="auto"/>
        <w:left w:val="none" w:sz="0" w:space="0" w:color="auto"/>
        <w:bottom w:val="none" w:sz="0" w:space="0" w:color="auto"/>
        <w:right w:val="none" w:sz="0" w:space="0" w:color="auto"/>
      </w:divBdr>
    </w:div>
    <w:div w:id="198353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5</Pages>
  <Words>1142</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LABORATORY – OPERATIONAL AMPLIFIER CIRCUITS</vt:lpstr>
    </vt:vector>
  </TitlesOfParts>
  <Company>Rowan University</Company>
  <LinksUpToDate>false</LinksUpToDate>
  <CharactersWithSpaces>6756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 OPERATIONAL AMPLIFIER CIRCUITS</dc:title>
  <dc:subject/>
  <dc:creator>Rowan</dc:creator>
  <cp:keywords/>
  <dc:description/>
  <cp:lastModifiedBy>Kozick Richard J</cp:lastModifiedBy>
  <cp:revision>8</cp:revision>
  <dcterms:created xsi:type="dcterms:W3CDTF">2011-10-06T16:02:00Z</dcterms:created>
  <dcterms:modified xsi:type="dcterms:W3CDTF">2011-10-19T17:16:00Z</dcterms:modified>
</cp:coreProperties>
</file>